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FED2" w14:textId="71C77CBE" w:rsidR="009D342B" w:rsidRDefault="009D342B" w:rsidP="00FF2FE5">
      <w:pPr>
        <w:spacing w:before="240"/>
      </w:pPr>
    </w:p>
    <w:p w14:paraId="3D439F00" w14:textId="27ED6DE3" w:rsidR="00E54ADA" w:rsidRDefault="00E54ADA" w:rsidP="00FF2FE5">
      <w:pPr>
        <w:pStyle w:val="Heading1"/>
        <w:spacing w:before="240"/>
      </w:pPr>
      <w:r>
        <w:t xml:space="preserve">How to Access Your </w:t>
      </w:r>
      <w:proofErr w:type="spellStart"/>
      <w:r>
        <w:t>Credly</w:t>
      </w:r>
      <w:proofErr w:type="spellEnd"/>
      <w:r>
        <w:t xml:space="preserve"> Badge &amp; </w:t>
      </w:r>
      <w:r w:rsidR="00C84E42">
        <w:t>Certificate of Completion</w:t>
      </w:r>
    </w:p>
    <w:p w14:paraId="4625AF39" w14:textId="43E408C4" w:rsidR="003D4811" w:rsidRPr="00FF2FE5" w:rsidRDefault="003D4811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 xml:space="preserve">Watch for an email from </w:t>
      </w:r>
      <w:hyperlink r:id="rId7" w:history="1">
        <w:r w:rsidRPr="00FF2FE5">
          <w:rPr>
            <w:rStyle w:val="Hyperlink"/>
          </w:rPr>
          <w:t>admin@credly.com</w:t>
        </w:r>
      </w:hyperlink>
      <w:r w:rsidRPr="00FF2FE5">
        <w:t xml:space="preserve"> sent to the email address you have on file with the University of North Dakota (UND).</w:t>
      </w:r>
    </w:p>
    <w:p w14:paraId="14FE8DBE" w14:textId="64D46A11" w:rsidR="003D4811" w:rsidRPr="00FF2FE5" w:rsidRDefault="003D4811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 xml:space="preserve">Open the email and click “View Details.” This will allow you to view your badge and access your </w:t>
      </w:r>
      <w:r w:rsidR="00C84E42">
        <w:t>Certificate of Completion</w:t>
      </w:r>
      <w:r w:rsidRPr="00FF2FE5">
        <w:t>.</w:t>
      </w:r>
    </w:p>
    <w:p w14:paraId="69B69180" w14:textId="7A7B5D6F" w:rsidR="003D4811" w:rsidRPr="00FF2FE5" w:rsidRDefault="00FF2FE5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 xml:space="preserve">You will be directed to the </w:t>
      </w:r>
      <w:proofErr w:type="spellStart"/>
      <w:r w:rsidRPr="00FF2FE5">
        <w:t>Credly</w:t>
      </w:r>
      <w:proofErr w:type="spellEnd"/>
      <w:r w:rsidRPr="00FF2FE5">
        <w:t xml:space="preserve"> website.</w:t>
      </w:r>
    </w:p>
    <w:p w14:paraId="34426360" w14:textId="244AEDC6" w:rsidR="003D4811" w:rsidRPr="00FF2FE5" w:rsidRDefault="00FF2FE5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 xml:space="preserve">Log in or create a </w:t>
      </w:r>
      <w:proofErr w:type="spellStart"/>
      <w:r w:rsidRPr="00FF2FE5">
        <w:t>Credly</w:t>
      </w:r>
      <w:proofErr w:type="spellEnd"/>
      <w:r w:rsidRPr="00FF2FE5">
        <w:t xml:space="preserve"> account.</w:t>
      </w:r>
    </w:p>
    <w:p w14:paraId="66BB5BB3" w14:textId="54859AF2" w:rsidR="00FF2FE5" w:rsidRPr="00FF2FE5" w:rsidRDefault="00FF2FE5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 w:rsidRPr="00FF2FE5">
        <w:t xml:space="preserve">If you already have a </w:t>
      </w:r>
      <w:proofErr w:type="spellStart"/>
      <w:r w:rsidRPr="00FF2FE5">
        <w:t>Credly</w:t>
      </w:r>
      <w:proofErr w:type="spellEnd"/>
      <w:r w:rsidRPr="00FF2FE5">
        <w:t xml:space="preserve"> account, enter your login credentials.</w:t>
      </w:r>
    </w:p>
    <w:p w14:paraId="67D95F77" w14:textId="50241F32" w:rsidR="00FF2FE5" w:rsidRPr="00C84E42" w:rsidRDefault="00FF2FE5" w:rsidP="00C84E42">
      <w:pPr>
        <w:pStyle w:val="ListParagraph"/>
        <w:numPr>
          <w:ilvl w:val="2"/>
          <w:numId w:val="2"/>
        </w:numPr>
        <w:spacing w:before="240"/>
        <w:rPr>
          <w:i/>
          <w:iCs/>
        </w:rPr>
      </w:pPr>
      <w:r w:rsidRPr="00FF2FE5">
        <w:t>If needed, click “Forgot your password?” to reset your login information.</w:t>
      </w:r>
    </w:p>
    <w:p w14:paraId="3A34DD1D" w14:textId="19137469" w:rsidR="00C84E42" w:rsidRPr="00FF2FE5" w:rsidRDefault="00C84E42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 w:rsidRPr="00FF2FE5">
        <w:t>If you do not have an account, follow the prompts to create one.</w:t>
      </w:r>
    </w:p>
    <w:p w14:paraId="65939784" w14:textId="566726BF" w:rsidR="003D4811" w:rsidRPr="00FF2FE5" w:rsidRDefault="00FF2FE5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>Once logged in, locate your new UND badge. You may need to click “Accept” before additional options appear.</w:t>
      </w:r>
    </w:p>
    <w:p w14:paraId="79246DDE" w14:textId="78B44191" w:rsidR="00FF2FE5" w:rsidRPr="00FF2FE5" w:rsidRDefault="00FF2FE5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>Click the “Share” button to access available options:</w:t>
      </w:r>
    </w:p>
    <w:p w14:paraId="0E786E86" w14:textId="50A3DBA5" w:rsidR="00FF2FE5" w:rsidRPr="00FF2FE5" w:rsidRDefault="00FF2FE5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 w:rsidRPr="00FF2FE5">
        <w:t xml:space="preserve">Download your </w:t>
      </w:r>
      <w:r w:rsidR="00C84E42">
        <w:t>Certificate of Completion</w:t>
      </w:r>
      <w:r w:rsidRPr="00FF2FE5">
        <w:t>.</w:t>
      </w:r>
    </w:p>
    <w:p w14:paraId="5662E78D" w14:textId="5029E223" w:rsidR="00FF2FE5" w:rsidRPr="00FF2FE5" w:rsidRDefault="00FF2FE5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 w:rsidRPr="00FF2FE5">
        <w:t>Share your badge on social media.</w:t>
      </w:r>
    </w:p>
    <w:p w14:paraId="1D85264B" w14:textId="40D2C671" w:rsidR="00FF2FE5" w:rsidRPr="00FF2FE5" w:rsidRDefault="00FF2FE5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 w:rsidRPr="00FF2FE5">
        <w:t xml:space="preserve">Email your badge directly to the Certifying Board of Dietary Managers (CBDM) at </w:t>
      </w:r>
      <w:hyperlink r:id="rId8" w:tooltip="mailto:exam@cbdmonline.org" w:history="1">
        <w:r w:rsidR="00B6559E" w:rsidRPr="00B6559E">
          <w:rPr>
            <w:rStyle w:val="Hyperlink"/>
          </w:rPr>
          <w:t>exam@cbdmonline.org</w:t>
        </w:r>
      </w:hyperlink>
      <w:r w:rsidR="00B6559E">
        <w:t xml:space="preserve">. </w:t>
      </w:r>
    </w:p>
    <w:p w14:paraId="247F687E" w14:textId="396C4AAA" w:rsidR="00FF2FE5" w:rsidRPr="00FF2FE5" w:rsidRDefault="00FF2FE5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 w:rsidRPr="00FF2FE5">
        <w:t xml:space="preserve">To save or print your </w:t>
      </w:r>
      <w:r w:rsidR="00C84E42">
        <w:t>Certificate of Completion</w:t>
      </w:r>
      <w:r w:rsidRPr="00FF2FE5">
        <w:t>, select “Download Certificate.” A pop-up window will appear so you can save the PDF to your computer for your records or printing.</w:t>
      </w:r>
    </w:p>
    <w:p w14:paraId="1295D13D" w14:textId="225BFB2F" w:rsidR="00C84E42" w:rsidRPr="00C84E42" w:rsidRDefault="00C84E42" w:rsidP="00C84E42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>
        <w:t xml:space="preserve">If you prefer not to use </w:t>
      </w:r>
      <w:proofErr w:type="spellStart"/>
      <w:r>
        <w:t>Credly</w:t>
      </w:r>
      <w:proofErr w:type="spellEnd"/>
      <w:r>
        <w:t xml:space="preserve">, you may purchase a printed Certificate of Completion for $25 using the </w:t>
      </w:r>
      <w:hyperlink r:id="rId9" w:history="1">
        <w:r w:rsidR="00FF2FE5" w:rsidRPr="00FF2FE5">
          <w:rPr>
            <w:rStyle w:val="Hyperlink"/>
          </w:rPr>
          <w:t>Duplicate Certificate</w:t>
        </w:r>
      </w:hyperlink>
      <w:r w:rsidR="00FF2FE5">
        <w:t xml:space="preserve"> link.</w:t>
      </w:r>
      <w:r>
        <w:t xml:space="preserve"> </w:t>
      </w:r>
      <w:r w:rsidR="00CA0CA7">
        <w:t>Then, i</w:t>
      </w:r>
      <w:r>
        <w:t xml:space="preserve">n addition to the issuance of the badge and Certificate of Completion through </w:t>
      </w:r>
      <w:proofErr w:type="spellStart"/>
      <w:r>
        <w:t>Credly</w:t>
      </w:r>
      <w:proofErr w:type="spellEnd"/>
      <w:r>
        <w:t>, the Certificate of Completion will be mailed directly to you.</w:t>
      </w:r>
    </w:p>
    <w:p w14:paraId="41B60697" w14:textId="192FA2C0" w:rsidR="00FF2FE5" w:rsidRPr="00343076" w:rsidRDefault="00C84E42" w:rsidP="00C84E42">
      <w:pPr>
        <w:pStyle w:val="ListParagraph"/>
        <w:numPr>
          <w:ilvl w:val="1"/>
          <w:numId w:val="2"/>
        </w:numPr>
        <w:spacing w:before="240"/>
        <w:rPr>
          <w:i/>
          <w:iCs/>
        </w:rPr>
      </w:pPr>
      <w:r>
        <w:t xml:space="preserve">Before placing your order, be sure to complete the </w:t>
      </w:r>
      <w:hyperlink r:id="rId10" w:history="1">
        <w:r w:rsidRPr="00FF2FE5">
          <w:rPr>
            <w:rStyle w:val="Hyperlink"/>
            <w:i/>
            <w:iCs/>
          </w:rPr>
          <w:t>Change of Address/Email Form</w:t>
        </w:r>
      </w:hyperlink>
      <w:r w:rsidRPr="00FF2FE5">
        <w:rPr>
          <w:i/>
          <w:iCs/>
        </w:rPr>
        <w:t xml:space="preserve"> </w:t>
      </w:r>
      <w:r>
        <w:t>if your mailing address has changed since registration.</w:t>
      </w:r>
    </w:p>
    <w:p w14:paraId="71E912E7" w14:textId="26417228" w:rsidR="00343076" w:rsidRPr="00FF2FE5" w:rsidRDefault="00343076" w:rsidP="00343076">
      <w:pPr>
        <w:pStyle w:val="ListParagraph"/>
        <w:numPr>
          <w:ilvl w:val="0"/>
          <w:numId w:val="2"/>
        </w:numPr>
        <w:spacing w:before="240"/>
        <w:rPr>
          <w:i/>
          <w:iCs/>
        </w:rPr>
      </w:pPr>
      <w:r>
        <w:t xml:space="preserve">Please contact us at  </w:t>
      </w:r>
      <w:hyperlink r:id="rId11" w:history="1">
        <w:r w:rsidRPr="00C5621A">
          <w:rPr>
            <w:rStyle w:val="Hyperlink"/>
          </w:rPr>
          <w:t>UND.courses@UND.edu</w:t>
        </w:r>
      </w:hyperlink>
      <w:r>
        <w:t xml:space="preserve"> or 701.777.0488 if you have questions.</w:t>
      </w:r>
    </w:p>
    <w:sectPr w:rsidR="00343076" w:rsidRPr="00FF2FE5" w:rsidSect="00E54ADA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71F5" w14:textId="77777777" w:rsidR="00A9312C" w:rsidRDefault="00A9312C" w:rsidP="00E54ADA">
      <w:pPr>
        <w:spacing w:after="0" w:line="240" w:lineRule="auto"/>
      </w:pPr>
      <w:r>
        <w:separator/>
      </w:r>
    </w:p>
  </w:endnote>
  <w:endnote w:type="continuationSeparator" w:id="0">
    <w:p w14:paraId="733B945A" w14:textId="77777777" w:rsidR="00A9312C" w:rsidRDefault="00A9312C" w:rsidP="00E5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11D6" w14:textId="77777777" w:rsidR="00A9312C" w:rsidRDefault="00A9312C" w:rsidP="00E54ADA">
      <w:pPr>
        <w:spacing w:after="0" w:line="240" w:lineRule="auto"/>
      </w:pPr>
      <w:r>
        <w:separator/>
      </w:r>
    </w:p>
  </w:footnote>
  <w:footnote w:type="continuationSeparator" w:id="0">
    <w:p w14:paraId="64A7BB9A" w14:textId="77777777" w:rsidR="00A9312C" w:rsidRDefault="00A9312C" w:rsidP="00E5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B46E" w14:textId="7B78B461" w:rsidR="00E54ADA" w:rsidRDefault="00E54ADA">
    <w:pPr>
      <w:pStyle w:val="Header"/>
    </w:pPr>
    <w:r>
      <w:rPr>
        <w:noProof/>
      </w:rPr>
      <w:drawing>
        <wp:inline distT="0" distB="0" distL="0" distR="0" wp14:anchorId="60ACEA72" wp14:editId="380D819C">
          <wp:extent cx="1219200" cy="933682"/>
          <wp:effectExtent l="0" t="0" r="0" b="0"/>
          <wp:docPr id="209223717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371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547" cy="947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3A52"/>
    <w:multiLevelType w:val="hybridMultilevel"/>
    <w:tmpl w:val="14B48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2A4C"/>
    <w:multiLevelType w:val="hybridMultilevel"/>
    <w:tmpl w:val="D7A0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55171">
    <w:abstractNumId w:val="0"/>
  </w:num>
  <w:num w:numId="2" w16cid:durableId="150663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DA"/>
    <w:rsid w:val="00343076"/>
    <w:rsid w:val="003D4811"/>
    <w:rsid w:val="005A26E2"/>
    <w:rsid w:val="005E06C1"/>
    <w:rsid w:val="006641F2"/>
    <w:rsid w:val="00761557"/>
    <w:rsid w:val="00837FD8"/>
    <w:rsid w:val="008E4A3C"/>
    <w:rsid w:val="009D342B"/>
    <w:rsid w:val="00A9312C"/>
    <w:rsid w:val="00AA37DE"/>
    <w:rsid w:val="00AB4410"/>
    <w:rsid w:val="00B6559E"/>
    <w:rsid w:val="00C84E42"/>
    <w:rsid w:val="00CA0CA7"/>
    <w:rsid w:val="00CD3913"/>
    <w:rsid w:val="00E54ADA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DBAAE"/>
  <w15:chartTrackingRefBased/>
  <w15:docId w15:val="{22614940-6ABC-448C-936B-4B4AF240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913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913"/>
    <w:pPr>
      <w:keepNext/>
      <w:keepLines/>
      <w:spacing w:before="80" w:after="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3913"/>
    <w:pPr>
      <w:keepNext/>
      <w:keepLines/>
      <w:spacing w:before="80" w:after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913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91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3913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3913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D3913"/>
    <w:rPr>
      <w:rFonts w:eastAsiaTheme="majorEastAsia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D391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91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AD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A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ADA"/>
  </w:style>
  <w:style w:type="paragraph" w:styleId="Footer">
    <w:name w:val="footer"/>
    <w:basedOn w:val="Normal"/>
    <w:link w:val="FooterChar"/>
    <w:uiPriority w:val="99"/>
    <w:unhideWhenUsed/>
    <w:rsid w:val="00E54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ADA"/>
  </w:style>
  <w:style w:type="character" w:styleId="Hyperlink">
    <w:name w:val="Hyperlink"/>
    <w:basedOn w:val="DefaultParagraphFont"/>
    <w:uiPriority w:val="99"/>
    <w:unhideWhenUsed/>
    <w:rsid w:val="00E54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@cbdmonlin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credl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D.courses@UND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d.edu/academics/development/change-addres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role.com/und/jsp/session.jsp?sessionId=DM.DUP.CERT&amp;courseId=DM.DUP.CERT&amp;categoryId=1015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Brekken, Angela</dc:creator>
  <cp:keywords/>
  <dc:description/>
  <cp:lastModifiedBy>Brekken, Angela</cp:lastModifiedBy>
  <cp:revision>5</cp:revision>
  <dcterms:created xsi:type="dcterms:W3CDTF">2026-03-02T17:47:00Z</dcterms:created>
  <dcterms:modified xsi:type="dcterms:W3CDTF">2026-03-11T17:15:00Z</dcterms:modified>
</cp:coreProperties>
</file>