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CD131" w14:textId="76EE1067" w:rsidR="005E10A9" w:rsidRPr="005E10A9" w:rsidRDefault="005E10A9" w:rsidP="00767C83">
      <w:pPr>
        <w:spacing w:line="276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5E10A9">
        <w:rPr>
          <w:rFonts w:ascii="Arial" w:hAnsi="Arial" w:cs="Arial"/>
          <w:b/>
          <w:bCs/>
          <w:color w:val="000000" w:themeColor="text1"/>
          <w:sz w:val="32"/>
          <w:szCs w:val="32"/>
        </w:rPr>
        <w:t>Teaching Transformation and Development Academy</w:t>
      </w:r>
    </w:p>
    <w:p w14:paraId="122751A5" w14:textId="7A79E445" w:rsidR="001656A8" w:rsidRPr="005E10A9" w:rsidRDefault="005E10A9" w:rsidP="004D7917">
      <w:pPr>
        <w:pStyle w:val="Heading1"/>
      </w:pPr>
      <w:r w:rsidRPr="005E10A9">
        <w:t>202</w:t>
      </w:r>
      <w:r w:rsidR="00FB7DBD">
        <w:t>3</w:t>
      </w:r>
      <w:r w:rsidRPr="005E10A9">
        <w:t xml:space="preserve">: </w:t>
      </w:r>
      <w:r w:rsidR="00FB7DBD">
        <w:t>A Year Dedicated to Responding to Needs, Celebrating Collaborations, And Growth</w:t>
      </w:r>
    </w:p>
    <w:p w14:paraId="2A004617" w14:textId="183C754E" w:rsidR="005E10A9" w:rsidRPr="004D7917" w:rsidRDefault="005E10A9" w:rsidP="00767C83">
      <w:pPr>
        <w:spacing w:before="120" w:after="600" w:line="276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4D7917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TTaDA hosted several special programming events throughout the year including panels, book reads, </w:t>
      </w:r>
      <w:r w:rsidR="00FB7DBD">
        <w:rPr>
          <w:rFonts w:ascii="Arial" w:eastAsia="Times New Roman" w:hAnsi="Arial" w:cs="Arial"/>
          <w:color w:val="000000" w:themeColor="text1"/>
          <w:sz w:val="28"/>
          <w:szCs w:val="28"/>
        </w:rPr>
        <w:t>a keynote speaker,</w:t>
      </w:r>
      <w:r w:rsidRPr="004D7917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and </w:t>
      </w:r>
      <w:r w:rsidR="00FB7DBD">
        <w:rPr>
          <w:rFonts w:ascii="Arial" w:eastAsia="Times New Roman" w:hAnsi="Arial" w:cs="Arial"/>
          <w:color w:val="000000" w:themeColor="text1"/>
          <w:sz w:val="28"/>
          <w:szCs w:val="28"/>
        </w:rPr>
        <w:t>a lecture series</w:t>
      </w:r>
      <w:r w:rsidRPr="004D7917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</w:p>
    <w:p w14:paraId="46A38F8D" w14:textId="77777777" w:rsidR="005E10A9" w:rsidRPr="00FB7DBD" w:rsidRDefault="005E10A9" w:rsidP="00FB7DBD">
      <w:pPr>
        <w:spacing w:before="240" w:after="60" w:line="276" w:lineRule="auto"/>
        <w:rPr>
          <w:rFonts w:ascii="Arial" w:eastAsia="Times New Roman" w:hAnsi="Arial" w:cs="Arial"/>
          <w:color w:val="000000" w:themeColor="text1"/>
        </w:rPr>
      </w:pPr>
      <w:r w:rsidRPr="00FB7DBD">
        <w:rPr>
          <w:rFonts w:ascii="Arial" w:eastAsia="Times New Roman" w:hAnsi="Arial" w:cs="Arial"/>
          <w:color w:val="000000" w:themeColor="text1"/>
        </w:rPr>
        <w:t xml:space="preserve">Facilitated </w:t>
      </w:r>
      <w:r w:rsidRPr="00FB7DBD">
        <w:rPr>
          <w:rFonts w:ascii="Arial" w:eastAsia="Times New Roman" w:hAnsi="Arial" w:cs="Arial"/>
          <w:b/>
          <w:bCs/>
          <w:color w:val="000000" w:themeColor="text1"/>
        </w:rPr>
        <w:t>two book reads</w:t>
      </w:r>
    </w:p>
    <w:p w14:paraId="0BC6ECCB" w14:textId="10012CA6" w:rsidR="005E10A9" w:rsidRPr="00FB7DBD" w:rsidRDefault="00FB7DBD" w:rsidP="00FB7DBD">
      <w:pPr>
        <w:pStyle w:val="p1"/>
        <w:numPr>
          <w:ilvl w:val="0"/>
          <w:numId w:val="22"/>
        </w:numPr>
        <w:spacing w:line="276" w:lineRule="auto"/>
        <w:rPr>
          <w:rFonts w:ascii="Arial" w:hAnsi="Arial" w:cs="Arial"/>
          <w:color w:val="141413"/>
          <w:sz w:val="24"/>
          <w:szCs w:val="24"/>
        </w:rPr>
      </w:pPr>
      <w:r w:rsidRPr="00FB7DBD">
        <w:rPr>
          <w:rFonts w:ascii="Arial" w:hAnsi="Arial" w:cs="Arial"/>
          <w:b/>
          <w:bCs/>
          <w:color w:val="000000" w:themeColor="text1"/>
          <w:sz w:val="24"/>
          <w:szCs w:val="24"/>
        </w:rPr>
        <w:t>119</w:t>
      </w:r>
      <w:r w:rsidR="00EB1C0A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5E10A9" w:rsidRPr="00FB7D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B1C0A">
        <w:rPr>
          <w:rFonts w:ascii="Arial" w:hAnsi="Arial" w:cs="Arial"/>
          <w:i/>
          <w:iCs/>
          <w:color w:val="141413"/>
          <w:sz w:val="24"/>
          <w:szCs w:val="24"/>
        </w:rPr>
        <w:t>Academic Ableism: Disability and Higher Education</w:t>
      </w:r>
      <w:r w:rsidRPr="00FB7DBD">
        <w:rPr>
          <w:rFonts w:ascii="Arial" w:hAnsi="Arial" w:cs="Arial"/>
          <w:color w:val="141413"/>
          <w:sz w:val="24"/>
          <w:szCs w:val="24"/>
        </w:rPr>
        <w:t xml:space="preserve"> by Jay Dolmage</w:t>
      </w:r>
    </w:p>
    <w:p w14:paraId="1D8F33DE" w14:textId="181A8FC8" w:rsidR="00FB7DBD" w:rsidRPr="00FB7DBD" w:rsidRDefault="00FB7DBD" w:rsidP="00FB7DBD">
      <w:pPr>
        <w:pStyle w:val="p1"/>
        <w:numPr>
          <w:ilvl w:val="0"/>
          <w:numId w:val="22"/>
        </w:numPr>
        <w:spacing w:after="520" w:line="276" w:lineRule="auto"/>
        <w:rPr>
          <w:rFonts w:ascii="Arial" w:hAnsi="Arial" w:cs="Arial"/>
          <w:color w:val="141413"/>
          <w:sz w:val="24"/>
          <w:szCs w:val="24"/>
        </w:rPr>
      </w:pPr>
      <w:r w:rsidRPr="00FB7DBD">
        <w:rPr>
          <w:rFonts w:ascii="Arial" w:hAnsi="Arial" w:cs="Arial"/>
          <w:b/>
          <w:bCs/>
          <w:color w:val="000000" w:themeColor="text1"/>
          <w:sz w:val="24"/>
          <w:szCs w:val="24"/>
        </w:rPr>
        <w:t>136</w:t>
      </w:r>
      <w:r w:rsidR="00EB1C0A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5E10A9" w:rsidRPr="00FB7D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B1C0A">
        <w:rPr>
          <w:rFonts w:ascii="Arial" w:hAnsi="Arial" w:cs="Arial"/>
          <w:i/>
          <w:iCs/>
          <w:color w:val="141413"/>
          <w:sz w:val="24"/>
          <w:szCs w:val="24"/>
        </w:rPr>
        <w:t xml:space="preserve">The Heartbeat of Wounded Knee: Native America </w:t>
      </w:r>
      <w:r w:rsidRPr="00FB7DBD">
        <w:rPr>
          <w:rFonts w:ascii="Arial" w:hAnsi="Arial" w:cs="Arial"/>
          <w:i/>
          <w:iCs/>
          <w:color w:val="141413"/>
          <w:sz w:val="24"/>
          <w:szCs w:val="24"/>
        </w:rPr>
        <w:t>from 1890 to the Present</w:t>
      </w:r>
      <w:r w:rsidRPr="00FB7DBD">
        <w:rPr>
          <w:rFonts w:ascii="Arial" w:hAnsi="Arial" w:cs="Arial"/>
          <w:color w:val="141413"/>
          <w:sz w:val="24"/>
          <w:szCs w:val="24"/>
        </w:rPr>
        <w:t xml:space="preserve"> by David Treuer</w:t>
      </w:r>
    </w:p>
    <w:p w14:paraId="20D6CC7D" w14:textId="51682A4D" w:rsidR="005E10A9" w:rsidRPr="00767C83" w:rsidRDefault="005E10A9" w:rsidP="00FB7DBD">
      <w:pPr>
        <w:spacing w:after="520"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color w:val="000000" w:themeColor="text1"/>
        </w:rPr>
        <w:t xml:space="preserve">The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10 Step Accessibility Challenge</w:t>
      </w:r>
      <w:r w:rsidRPr="00767C83">
        <w:rPr>
          <w:rFonts w:ascii="Arial" w:eastAsia="Times New Roman" w:hAnsi="Arial" w:cs="Arial"/>
          <w:color w:val="000000" w:themeColor="text1"/>
        </w:rPr>
        <w:t xml:space="preserve"> focused on improving the overall accessibility score of </w:t>
      </w:r>
      <w:r w:rsidR="00FB7DBD">
        <w:rPr>
          <w:rFonts w:ascii="Arial" w:eastAsia="Times New Roman" w:hAnsi="Arial" w:cs="Arial"/>
          <w:color w:val="000000" w:themeColor="text1"/>
        </w:rPr>
        <w:t xml:space="preserve">Blackboard </w:t>
      </w:r>
      <w:r w:rsidRPr="00767C83">
        <w:rPr>
          <w:rFonts w:ascii="Arial" w:eastAsia="Times New Roman" w:hAnsi="Arial" w:cs="Arial"/>
          <w:color w:val="000000" w:themeColor="text1"/>
        </w:rPr>
        <w:t xml:space="preserve">courses. There were </w:t>
      </w:r>
      <w:r w:rsidR="00FB7DBD">
        <w:rPr>
          <w:rFonts w:ascii="Arial" w:eastAsia="Times New Roman" w:hAnsi="Arial" w:cs="Arial"/>
          <w:b/>
          <w:bCs/>
          <w:color w:val="000000" w:themeColor="text1"/>
        </w:rPr>
        <w:t>40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 xml:space="preserve"> faculty </w:t>
      </w:r>
      <w:r w:rsidRPr="00767C83">
        <w:rPr>
          <w:rFonts w:ascii="Arial" w:eastAsia="Times New Roman" w:hAnsi="Arial" w:cs="Arial"/>
          <w:color w:val="000000" w:themeColor="text1"/>
        </w:rPr>
        <w:t>that took part in the challenge</w:t>
      </w:r>
      <w:r w:rsidR="00FB7DBD">
        <w:rPr>
          <w:rFonts w:ascii="Arial" w:eastAsia="Times New Roman" w:hAnsi="Arial" w:cs="Arial"/>
          <w:color w:val="000000" w:themeColor="text1"/>
        </w:rPr>
        <w:t>.</w:t>
      </w:r>
    </w:p>
    <w:p w14:paraId="2A843519" w14:textId="252FA70F" w:rsidR="00FB7DBD" w:rsidRPr="00FB7DBD" w:rsidRDefault="00FB7DBD" w:rsidP="00FB7DBD">
      <w:pPr>
        <w:pStyle w:val="p1"/>
        <w:spacing w:after="520" w:line="276" w:lineRule="auto"/>
        <w:rPr>
          <w:rFonts w:ascii="Arial" w:hAnsi="Arial" w:cs="Arial"/>
          <w:color w:val="141413"/>
          <w:sz w:val="24"/>
          <w:szCs w:val="24"/>
        </w:rPr>
      </w:pPr>
      <w:r w:rsidRPr="00FB7DBD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5E10A9" w:rsidRPr="00FB7D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Session</w:t>
      </w:r>
      <w:r w:rsidRPr="00FB7D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series on Microaggressions</w:t>
      </w:r>
      <w:r w:rsidR="005E10A9" w:rsidRPr="00FB7D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FB7DBD">
        <w:rPr>
          <w:rFonts w:ascii="Arial" w:hAnsi="Arial" w:cs="Arial"/>
          <w:color w:val="000000" w:themeColor="text1"/>
          <w:sz w:val="24"/>
          <w:szCs w:val="24"/>
        </w:rPr>
        <w:t>was</w:t>
      </w:r>
      <w:r w:rsidR="005E10A9" w:rsidRPr="00FB7DBD">
        <w:rPr>
          <w:rFonts w:ascii="Arial" w:hAnsi="Arial" w:cs="Arial"/>
          <w:color w:val="000000" w:themeColor="text1"/>
          <w:sz w:val="24"/>
          <w:szCs w:val="24"/>
        </w:rPr>
        <w:t xml:space="preserve"> hosted by TTaDA throughout the </w:t>
      </w:r>
      <w:r w:rsidRPr="00FB7DBD">
        <w:rPr>
          <w:rFonts w:ascii="Arial" w:hAnsi="Arial" w:cs="Arial"/>
          <w:color w:val="141413"/>
          <w:sz w:val="24"/>
          <w:szCs w:val="24"/>
        </w:rPr>
        <w:t xml:space="preserve">spring of 2023. Each session had over </w:t>
      </w:r>
      <w:r w:rsidRPr="00FB7DBD">
        <w:rPr>
          <w:rFonts w:ascii="Arial" w:hAnsi="Arial" w:cs="Arial"/>
          <w:b/>
          <w:bCs/>
          <w:color w:val="000000" w:themeColor="text1"/>
          <w:sz w:val="24"/>
          <w:szCs w:val="24"/>
        </w:rPr>
        <w:t>100 attendees</w:t>
      </w:r>
      <w:r w:rsidRPr="00FB7D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B7DBD">
        <w:rPr>
          <w:rFonts w:ascii="Arial" w:hAnsi="Arial" w:cs="Arial"/>
          <w:color w:val="141413"/>
          <w:sz w:val="24"/>
          <w:szCs w:val="24"/>
        </w:rPr>
        <w:t xml:space="preserve">for a total of </w:t>
      </w:r>
      <w:r w:rsidRPr="00FB7DBD">
        <w:rPr>
          <w:rFonts w:ascii="Arial" w:hAnsi="Arial" w:cs="Arial"/>
          <w:b/>
          <w:bCs/>
          <w:color w:val="000000" w:themeColor="text1"/>
          <w:sz w:val="24"/>
          <w:szCs w:val="24"/>
        </w:rPr>
        <w:t>549 participants</w:t>
      </w:r>
      <w:r w:rsidRPr="00FB7DBD">
        <w:rPr>
          <w:rFonts w:ascii="Arial" w:hAnsi="Arial" w:cs="Arial"/>
          <w:color w:val="141413"/>
          <w:sz w:val="24"/>
          <w:szCs w:val="24"/>
        </w:rPr>
        <w:t>.</w:t>
      </w:r>
    </w:p>
    <w:p w14:paraId="3F129367" w14:textId="77777777" w:rsidR="00FB7DBD" w:rsidRPr="00FB7DBD" w:rsidRDefault="00FB7DBD" w:rsidP="00FB7DBD">
      <w:pPr>
        <w:spacing w:after="60" w:line="276" w:lineRule="auto"/>
        <w:rPr>
          <w:rFonts w:ascii="Arial" w:hAnsi="Arial" w:cs="Arial"/>
          <w:b/>
          <w:bCs/>
          <w:color w:val="000000" w:themeColor="text1"/>
        </w:rPr>
      </w:pPr>
      <w:r w:rsidRPr="00FB7DBD">
        <w:rPr>
          <w:rFonts w:ascii="Arial" w:hAnsi="Arial" w:cs="Arial"/>
          <w:b/>
          <w:bCs/>
          <w:color w:val="000000" w:themeColor="text1"/>
        </w:rPr>
        <w:t>2 panels on accessibility</w:t>
      </w:r>
    </w:p>
    <w:p w14:paraId="5B1BE294" w14:textId="77777777" w:rsidR="00FB7DBD" w:rsidRPr="00FB7DBD" w:rsidRDefault="00FB7DBD" w:rsidP="00FB7DBD">
      <w:pPr>
        <w:pStyle w:val="ListParagraph"/>
        <w:numPr>
          <w:ilvl w:val="0"/>
          <w:numId w:val="23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FB7DBD">
        <w:rPr>
          <w:rFonts w:ascii="Arial" w:hAnsi="Arial" w:cs="Arial"/>
          <w:b/>
          <w:bCs/>
          <w:color w:val="000000" w:themeColor="text1"/>
          <w:sz w:val="24"/>
          <w:szCs w:val="24"/>
        </w:rPr>
        <w:t>71</w:t>
      </w:r>
      <w:r w:rsidRPr="00FB7DBD">
        <w:rPr>
          <w:rFonts w:ascii="Arial" w:hAnsi="Arial" w:cs="Arial"/>
          <w:color w:val="000000" w:themeColor="text1"/>
          <w:sz w:val="24"/>
          <w:szCs w:val="24"/>
        </w:rPr>
        <w:t xml:space="preserve"> participants at </w:t>
      </w:r>
      <w:r w:rsidRPr="00FB7DBD">
        <w:rPr>
          <w:rFonts w:ascii="Arial" w:hAnsi="Arial" w:cs="Arial"/>
          <w:b/>
          <w:bCs/>
          <w:color w:val="000000" w:themeColor="text1"/>
          <w:sz w:val="24"/>
          <w:szCs w:val="24"/>
        </w:rPr>
        <w:t>Invisible Disabilities and Access: A Panel Conversation</w:t>
      </w:r>
      <w:r w:rsidRPr="00FB7D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58EA5C5" w14:textId="3E9A7C55" w:rsidR="00FB7DBD" w:rsidRPr="00FB7DBD" w:rsidRDefault="00FB7DBD" w:rsidP="00FB7DBD">
      <w:pPr>
        <w:pStyle w:val="ListParagraph"/>
        <w:numPr>
          <w:ilvl w:val="0"/>
          <w:numId w:val="23"/>
        </w:numPr>
        <w:spacing w:after="5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FB7DBD">
        <w:rPr>
          <w:rFonts w:ascii="Arial" w:hAnsi="Arial" w:cs="Arial"/>
          <w:b/>
          <w:bCs/>
          <w:color w:val="000000" w:themeColor="text1"/>
          <w:sz w:val="24"/>
          <w:szCs w:val="24"/>
        </w:rPr>
        <w:t>92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FB7DBD">
        <w:rPr>
          <w:rFonts w:ascii="Arial" w:hAnsi="Arial" w:cs="Arial"/>
          <w:color w:val="000000" w:themeColor="text1"/>
          <w:sz w:val="24"/>
          <w:szCs w:val="24"/>
        </w:rPr>
        <w:t xml:space="preserve">participants at </w:t>
      </w:r>
      <w:r w:rsidRPr="00FB7DBD">
        <w:rPr>
          <w:rFonts w:ascii="Arial" w:hAnsi="Arial" w:cs="Arial"/>
          <w:b/>
          <w:bCs/>
          <w:color w:val="000000" w:themeColor="text1"/>
          <w:sz w:val="24"/>
          <w:szCs w:val="24"/>
        </w:rPr>
        <w:t>Campus Resources for Students and Employees with Disabilities</w:t>
      </w:r>
    </w:p>
    <w:p w14:paraId="7A4386FD" w14:textId="0F9436E8" w:rsidR="00FB7DBD" w:rsidRPr="00FB7DBD" w:rsidRDefault="00FB7DBD" w:rsidP="00FB7DBD">
      <w:pPr>
        <w:spacing w:after="520" w:line="276" w:lineRule="auto"/>
        <w:rPr>
          <w:rFonts w:ascii="Arial" w:hAnsi="Arial" w:cs="Arial"/>
          <w:color w:val="000000" w:themeColor="text1"/>
        </w:rPr>
      </w:pPr>
      <w:r w:rsidRPr="00FB7DBD">
        <w:rPr>
          <w:rFonts w:ascii="Arial" w:hAnsi="Arial" w:cs="Arial"/>
          <w:b/>
          <w:bCs/>
          <w:color w:val="000000" w:themeColor="text1"/>
        </w:rPr>
        <w:t>1 keynote presentation:</w:t>
      </w:r>
      <w:r>
        <w:rPr>
          <w:rFonts w:ascii="Arial" w:hAnsi="Arial" w:cs="Arial"/>
          <w:color w:val="000000" w:themeColor="text1"/>
        </w:rPr>
        <w:t xml:space="preserve"> </w:t>
      </w:r>
      <w:r w:rsidRPr="00FB7DBD">
        <w:rPr>
          <w:rFonts w:ascii="Arial" w:hAnsi="Arial" w:cs="Arial"/>
          <w:color w:val="000000" w:themeColor="text1"/>
        </w:rPr>
        <w:t xml:space="preserve">There were </w:t>
      </w:r>
      <w:r w:rsidRPr="00FB7DBD">
        <w:rPr>
          <w:rFonts w:ascii="Arial" w:hAnsi="Arial" w:cs="Arial"/>
          <w:b/>
          <w:bCs/>
          <w:color w:val="000000" w:themeColor="text1"/>
        </w:rPr>
        <w:t>468 participants</w:t>
      </w:r>
      <w:r w:rsidRPr="00FB7DBD">
        <w:rPr>
          <w:rFonts w:ascii="Arial" w:hAnsi="Arial" w:cs="Arial"/>
          <w:color w:val="000000" w:themeColor="text1"/>
        </w:rPr>
        <w:t xml:space="preserve"> at A Keynote Journey through</w:t>
      </w:r>
      <w:r>
        <w:rPr>
          <w:rFonts w:ascii="Arial" w:hAnsi="Arial" w:cs="Arial"/>
          <w:color w:val="000000" w:themeColor="text1"/>
        </w:rPr>
        <w:t xml:space="preserve"> </w:t>
      </w:r>
      <w:r w:rsidRPr="00FB7DBD">
        <w:rPr>
          <w:rFonts w:ascii="Arial" w:hAnsi="Arial" w:cs="Arial"/>
          <w:color w:val="000000" w:themeColor="text1"/>
        </w:rPr>
        <w:t>‘The Heartbeat of Wounded Knee’ with David Treuer.</w:t>
      </w:r>
    </w:p>
    <w:p w14:paraId="506D036E" w14:textId="759AA9CE" w:rsidR="005E10A9" w:rsidRPr="00767C83" w:rsidRDefault="00FB7DBD" w:rsidP="00851522">
      <w:pPr>
        <w:spacing w:after="520" w:line="276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>53</w:t>
      </w:r>
      <w:r w:rsidR="005E10A9" w:rsidRPr="00767C83">
        <w:rPr>
          <w:rFonts w:ascii="Arial" w:eastAsia="Times New Roman" w:hAnsi="Arial" w:cs="Arial"/>
          <w:color w:val="000000" w:themeColor="text1"/>
        </w:rPr>
        <w:t xml:space="preserve"> faculty took part in the Alice T. Clark Mentoring Program</w:t>
      </w:r>
      <w:r w:rsidR="00851522">
        <w:rPr>
          <w:rFonts w:ascii="Arial" w:eastAsia="Times New Roman" w:hAnsi="Arial" w:cs="Arial"/>
          <w:color w:val="000000" w:themeColor="text1"/>
        </w:rPr>
        <w:t xml:space="preserve">. Faculty </w:t>
      </w:r>
      <w:r w:rsidR="005E10A9" w:rsidRPr="00767C83">
        <w:rPr>
          <w:rFonts w:ascii="Arial" w:eastAsia="Times New Roman" w:hAnsi="Arial" w:cs="Arial"/>
          <w:color w:val="000000" w:themeColor="text1"/>
        </w:rPr>
        <w:t>representing</w:t>
      </w:r>
      <w:r w:rsidR="00851522">
        <w:rPr>
          <w:rFonts w:ascii="Arial" w:eastAsia="Times New Roman" w:hAnsi="Arial" w:cs="Arial"/>
          <w:color w:val="000000" w:themeColor="text1"/>
        </w:rPr>
        <w:t xml:space="preserve"> </w:t>
      </w:r>
      <w:r w:rsidR="00851522" w:rsidRPr="00851522">
        <w:rPr>
          <w:rFonts w:ascii="Arial" w:eastAsia="Times New Roman" w:hAnsi="Arial" w:cs="Arial"/>
          <w:b/>
          <w:bCs/>
          <w:color w:val="000000" w:themeColor="text1"/>
        </w:rPr>
        <w:t>all</w:t>
      </w:r>
      <w:r w:rsidR="005E10A9" w:rsidRPr="00767C83">
        <w:rPr>
          <w:rFonts w:ascii="Arial" w:eastAsia="Times New Roman" w:hAnsi="Arial" w:cs="Arial"/>
          <w:color w:val="000000" w:themeColor="text1"/>
        </w:rPr>
        <w:t xml:space="preserve"> </w:t>
      </w:r>
      <w:r w:rsidR="00851522">
        <w:rPr>
          <w:rFonts w:ascii="Arial" w:eastAsia="Times New Roman" w:hAnsi="Arial" w:cs="Arial"/>
          <w:b/>
          <w:bCs/>
          <w:color w:val="000000" w:themeColor="text1"/>
        </w:rPr>
        <w:t>eight</w:t>
      </w:r>
      <w:r w:rsidR="005E10A9" w:rsidRPr="00767C83">
        <w:rPr>
          <w:rFonts w:ascii="Arial" w:eastAsia="Times New Roman" w:hAnsi="Arial" w:cs="Arial"/>
          <w:b/>
          <w:bCs/>
          <w:color w:val="000000" w:themeColor="text1"/>
        </w:rPr>
        <w:t xml:space="preserve"> colleges</w:t>
      </w:r>
      <w:r w:rsidR="005E10A9" w:rsidRPr="00767C83">
        <w:rPr>
          <w:rFonts w:ascii="Arial" w:eastAsia="Times New Roman" w:hAnsi="Arial" w:cs="Arial"/>
          <w:color w:val="000000" w:themeColor="text1"/>
        </w:rPr>
        <w:t xml:space="preserve"> participated with </w:t>
      </w:r>
      <w:r w:rsidR="00851522">
        <w:rPr>
          <w:rFonts w:ascii="Arial" w:eastAsia="Times New Roman" w:hAnsi="Arial" w:cs="Arial"/>
          <w:b/>
          <w:bCs/>
          <w:color w:val="000000" w:themeColor="text1"/>
        </w:rPr>
        <w:t>36</w:t>
      </w:r>
      <w:r w:rsidR="005E10A9" w:rsidRPr="00767C83">
        <w:rPr>
          <w:rFonts w:ascii="Arial" w:eastAsia="Times New Roman" w:hAnsi="Arial" w:cs="Arial"/>
          <w:b/>
          <w:bCs/>
          <w:color w:val="000000" w:themeColor="text1"/>
        </w:rPr>
        <w:t xml:space="preserve"> in the first year</w:t>
      </w:r>
      <w:r w:rsidR="005E10A9" w:rsidRPr="00767C83">
        <w:rPr>
          <w:rFonts w:ascii="Arial" w:eastAsia="Times New Roman" w:hAnsi="Arial" w:cs="Arial"/>
          <w:color w:val="000000" w:themeColor="text1"/>
        </w:rPr>
        <w:t xml:space="preserve"> and </w:t>
      </w:r>
      <w:r w:rsidR="00851522">
        <w:rPr>
          <w:rFonts w:ascii="Arial" w:eastAsia="Times New Roman" w:hAnsi="Arial" w:cs="Arial"/>
          <w:b/>
          <w:bCs/>
          <w:color w:val="000000" w:themeColor="text1"/>
        </w:rPr>
        <w:t>17</w:t>
      </w:r>
      <w:r w:rsidR="005E10A9" w:rsidRPr="00767C83">
        <w:rPr>
          <w:rFonts w:ascii="Arial" w:eastAsia="Times New Roman" w:hAnsi="Arial" w:cs="Arial"/>
          <w:b/>
          <w:bCs/>
          <w:color w:val="000000" w:themeColor="text1"/>
        </w:rPr>
        <w:t xml:space="preserve"> in the second year</w:t>
      </w:r>
      <w:r w:rsidR="005E10A9" w:rsidRPr="00767C83">
        <w:rPr>
          <w:rFonts w:ascii="Arial" w:eastAsia="Times New Roman" w:hAnsi="Arial" w:cs="Arial"/>
          <w:color w:val="000000" w:themeColor="text1"/>
        </w:rPr>
        <w:t>.</w:t>
      </w:r>
    </w:p>
    <w:p w14:paraId="146E989D" w14:textId="77777777" w:rsidR="00851522" w:rsidRPr="00851522" w:rsidRDefault="00851522" w:rsidP="00851522">
      <w:pPr>
        <w:pStyle w:val="p1"/>
        <w:spacing w:after="5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851522">
        <w:rPr>
          <w:rFonts w:ascii="Arial" w:hAnsi="Arial" w:cs="Arial"/>
          <w:b/>
          <w:bCs/>
          <w:color w:val="000000" w:themeColor="text1"/>
          <w:sz w:val="24"/>
          <w:szCs w:val="24"/>
        </w:rPr>
        <w:t>46 staff members</w:t>
      </w:r>
      <w:r w:rsidRPr="00851522">
        <w:rPr>
          <w:rFonts w:ascii="Arial" w:hAnsi="Arial" w:cs="Arial"/>
          <w:color w:val="000000" w:themeColor="text1"/>
          <w:sz w:val="24"/>
          <w:szCs w:val="24"/>
        </w:rPr>
        <w:t xml:space="preserve"> participated in the Staff Mentorship Program with </w:t>
      </w:r>
      <w:r w:rsidRPr="00851522">
        <w:rPr>
          <w:rFonts w:ascii="Arial" w:hAnsi="Arial" w:cs="Arial"/>
          <w:b/>
          <w:bCs/>
          <w:color w:val="000000" w:themeColor="text1"/>
          <w:sz w:val="24"/>
          <w:szCs w:val="24"/>
        </w:rPr>
        <w:t>20 in the Spring</w:t>
      </w:r>
      <w:r w:rsidRPr="00851522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Pr="00851522">
        <w:rPr>
          <w:rFonts w:ascii="Arial" w:hAnsi="Arial" w:cs="Arial"/>
          <w:b/>
          <w:bCs/>
          <w:color w:val="000000" w:themeColor="text1"/>
          <w:sz w:val="24"/>
          <w:szCs w:val="24"/>
        </w:rPr>
        <w:t>26 in the Fall.</w:t>
      </w:r>
    </w:p>
    <w:p w14:paraId="0D2E653F" w14:textId="7C5E4002" w:rsidR="00851522" w:rsidRPr="00851522" w:rsidRDefault="00851522" w:rsidP="00851522">
      <w:pPr>
        <w:pStyle w:val="p1"/>
        <w:spacing w:after="5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851522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9 new videos</w:t>
      </w:r>
      <w:r w:rsidRPr="00851522">
        <w:rPr>
          <w:rFonts w:ascii="Arial" w:hAnsi="Arial" w:cs="Arial"/>
          <w:color w:val="000000" w:themeColor="text1"/>
          <w:sz w:val="24"/>
          <w:szCs w:val="24"/>
        </w:rPr>
        <w:t xml:space="preserve"> were created for Staff Career and Professional Development on a variety of topics. Videos were viewed </w:t>
      </w:r>
      <w:r w:rsidRPr="00851522">
        <w:rPr>
          <w:rFonts w:ascii="Arial" w:hAnsi="Arial" w:cs="Arial"/>
          <w:b/>
          <w:bCs/>
          <w:color w:val="000000" w:themeColor="text1"/>
          <w:sz w:val="24"/>
          <w:szCs w:val="24"/>
        </w:rPr>
        <w:t>3,479 times</w:t>
      </w:r>
      <w:r w:rsidRPr="00851522">
        <w:rPr>
          <w:rFonts w:ascii="Arial" w:hAnsi="Arial" w:cs="Arial"/>
          <w:color w:val="000000" w:themeColor="text1"/>
          <w:sz w:val="24"/>
          <w:szCs w:val="24"/>
        </w:rPr>
        <w:t xml:space="preserve"> for a total watch time of </w:t>
      </w:r>
      <w:r w:rsidRPr="00851522">
        <w:rPr>
          <w:rFonts w:ascii="Arial" w:hAnsi="Arial" w:cs="Arial"/>
          <w:b/>
          <w:bCs/>
          <w:color w:val="000000" w:themeColor="text1"/>
          <w:sz w:val="24"/>
          <w:szCs w:val="24"/>
        </w:rPr>
        <w:t>383 hours</w:t>
      </w:r>
      <w:r w:rsidRPr="0085152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68D33A6" w14:textId="341C5935" w:rsidR="005E10A9" w:rsidRPr="00767C83" w:rsidRDefault="005E10A9" w:rsidP="00851522">
      <w:pPr>
        <w:spacing w:after="60"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color w:val="000000" w:themeColor="text1"/>
        </w:rPr>
        <w:t xml:space="preserve">TTaDA offered </w:t>
      </w:r>
      <w:r w:rsidR="00851522">
        <w:rPr>
          <w:rFonts w:ascii="Arial" w:eastAsia="Times New Roman" w:hAnsi="Arial" w:cs="Arial"/>
          <w:b/>
          <w:bCs/>
          <w:color w:val="000000" w:themeColor="text1"/>
        </w:rPr>
        <w:t>364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 xml:space="preserve"> Workshops, </w:t>
      </w:r>
      <w:r w:rsidR="00851522">
        <w:rPr>
          <w:rFonts w:ascii="Arial" w:eastAsia="Times New Roman" w:hAnsi="Arial" w:cs="Arial"/>
          <w:b/>
          <w:bCs/>
          <w:color w:val="000000" w:themeColor="text1"/>
        </w:rPr>
        <w:t>31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 xml:space="preserve"> of which were new</w:t>
      </w:r>
      <w:r w:rsidRPr="00767C83">
        <w:rPr>
          <w:rFonts w:ascii="Arial" w:eastAsia="Times New Roman" w:hAnsi="Arial" w:cs="Arial"/>
          <w:color w:val="000000" w:themeColor="text1"/>
        </w:rPr>
        <w:t xml:space="preserve">, to </w:t>
      </w:r>
      <w:r w:rsidR="00851522">
        <w:rPr>
          <w:rFonts w:ascii="Arial" w:eastAsia="Times New Roman" w:hAnsi="Arial" w:cs="Arial"/>
          <w:b/>
          <w:bCs/>
          <w:color w:val="000000" w:themeColor="text1"/>
        </w:rPr>
        <w:t>3,075</w:t>
      </w:r>
      <w:r w:rsidRPr="00767C83">
        <w:rPr>
          <w:rFonts w:ascii="Arial" w:eastAsia="Times New Roman" w:hAnsi="Arial" w:cs="Arial"/>
          <w:color w:val="000000" w:themeColor="text1"/>
        </w:rPr>
        <w:t xml:space="preserve"> faculty, staff and graduate students on Academic Technologies; Mental Health; Diversity, Equity, and Inclusion; Accessibility; Productivity Tools; and more.</w:t>
      </w:r>
    </w:p>
    <w:p w14:paraId="42032858" w14:textId="77777777" w:rsidR="005E10A9" w:rsidRPr="00767C83" w:rsidRDefault="005E10A9" w:rsidP="00851522">
      <w:pPr>
        <w:spacing w:after="60" w:line="276" w:lineRule="auto"/>
        <w:rPr>
          <w:rFonts w:ascii="Arial" w:hAnsi="Arial" w:cs="Arial"/>
          <w:b/>
          <w:bCs/>
          <w:color w:val="000000" w:themeColor="text1"/>
        </w:rPr>
      </w:pPr>
      <w:r w:rsidRPr="00767C83">
        <w:rPr>
          <w:rFonts w:ascii="Arial" w:eastAsia="Times New Roman" w:hAnsi="Arial" w:cs="Arial"/>
          <w:b/>
          <w:bCs/>
          <w:color w:val="000000" w:themeColor="text1"/>
        </w:rPr>
        <w:t>98%</w:t>
      </w:r>
      <w:r w:rsidRPr="00767C83">
        <w:rPr>
          <w:rFonts w:ascii="Arial" w:hAnsi="Arial" w:cs="Arial"/>
          <w:b/>
          <w:bCs/>
          <w:color w:val="000000" w:themeColor="text1"/>
        </w:rPr>
        <w:t xml:space="preserve"> of Participants reported an overall positive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experience with our programming.</w:t>
      </w:r>
    </w:p>
    <w:p w14:paraId="257EB48F" w14:textId="006B28F7" w:rsidR="00851522" w:rsidRPr="00851522" w:rsidRDefault="00851522" w:rsidP="00EF145E">
      <w:pPr>
        <w:pStyle w:val="p1"/>
        <w:numPr>
          <w:ilvl w:val="0"/>
          <w:numId w:val="24"/>
        </w:numPr>
        <w:spacing w:line="276" w:lineRule="auto"/>
        <w:rPr>
          <w:rFonts w:ascii="Arial" w:hAnsi="Arial" w:cs="Arial"/>
          <w:color w:val="141413"/>
          <w:sz w:val="20"/>
          <w:szCs w:val="20"/>
        </w:rPr>
      </w:pPr>
      <w:r w:rsidRPr="00851522">
        <w:rPr>
          <w:rFonts w:ascii="Arial" w:hAnsi="Arial" w:cs="Arial"/>
          <w:i/>
          <w:iCs/>
          <w:color w:val="141413"/>
          <w:sz w:val="20"/>
          <w:szCs w:val="20"/>
        </w:rPr>
        <w:t>“The presenter was amazing in explaining things and showed high level of</w:t>
      </w:r>
      <w:r>
        <w:rPr>
          <w:rFonts w:ascii="Arial" w:hAnsi="Arial" w:cs="Arial"/>
          <w:i/>
          <w:iCs/>
          <w:color w:val="141413"/>
          <w:sz w:val="20"/>
          <w:szCs w:val="20"/>
        </w:rPr>
        <w:t xml:space="preserve"> </w:t>
      </w:r>
      <w:r w:rsidRPr="00851522">
        <w:rPr>
          <w:rFonts w:ascii="Arial" w:hAnsi="Arial" w:cs="Arial"/>
          <w:i/>
          <w:iCs/>
          <w:color w:val="141413"/>
          <w:sz w:val="20"/>
          <w:szCs w:val="20"/>
        </w:rPr>
        <w:t>knowledge. I am very grateful for everything they helped me to understand.</w:t>
      </w:r>
      <w:r>
        <w:rPr>
          <w:rFonts w:ascii="Arial" w:hAnsi="Arial" w:cs="Arial"/>
          <w:i/>
          <w:iCs/>
          <w:color w:val="141413"/>
          <w:sz w:val="20"/>
          <w:szCs w:val="20"/>
        </w:rPr>
        <w:t xml:space="preserve"> </w:t>
      </w:r>
      <w:r w:rsidRPr="00851522">
        <w:rPr>
          <w:rFonts w:ascii="Arial" w:hAnsi="Arial" w:cs="Arial"/>
          <w:i/>
          <w:iCs/>
          <w:color w:val="141413"/>
          <w:sz w:val="20"/>
          <w:szCs w:val="20"/>
        </w:rPr>
        <w:t>Everything I learned is going to enhance my teaching skills. Thank you so much!”</w:t>
      </w:r>
    </w:p>
    <w:p w14:paraId="51607A65" w14:textId="03F24910" w:rsidR="00851522" w:rsidRPr="00851522" w:rsidRDefault="00851522" w:rsidP="00EF145E">
      <w:pPr>
        <w:pStyle w:val="ListParagraph"/>
        <w:numPr>
          <w:ilvl w:val="0"/>
          <w:numId w:val="24"/>
        </w:numPr>
        <w:spacing w:after="520" w:line="276" w:lineRule="auto"/>
        <w:rPr>
          <w:rFonts w:ascii="Arial" w:hAnsi="Arial" w:cs="Arial"/>
          <w:color w:val="141413"/>
          <w:sz w:val="20"/>
          <w:szCs w:val="20"/>
        </w:rPr>
      </w:pPr>
      <w:r w:rsidRPr="00851522">
        <w:rPr>
          <w:rFonts w:ascii="Arial" w:hAnsi="Arial" w:cs="Arial"/>
          <w:i/>
          <w:iCs/>
          <w:color w:val="141413"/>
          <w:sz w:val="20"/>
          <w:szCs w:val="20"/>
        </w:rPr>
        <w:t>“The presenter was wonderful! They were very engaging and well prepared. They</w:t>
      </w:r>
      <w:r w:rsidRPr="00851522">
        <w:rPr>
          <w:rFonts w:ascii="Arial" w:hAnsi="Arial" w:cs="Arial"/>
          <w:color w:val="141413"/>
          <w:sz w:val="20"/>
          <w:szCs w:val="20"/>
        </w:rPr>
        <w:t xml:space="preserve"> </w:t>
      </w:r>
      <w:r w:rsidRPr="00851522">
        <w:rPr>
          <w:rFonts w:ascii="Arial" w:hAnsi="Arial" w:cs="Arial"/>
          <w:i/>
          <w:iCs/>
          <w:color w:val="141413"/>
          <w:sz w:val="20"/>
          <w:szCs w:val="20"/>
        </w:rPr>
        <w:t>provided information in a way that was accessible to all people.”</w:t>
      </w:r>
    </w:p>
    <w:p w14:paraId="616F355C" w14:textId="77777777" w:rsidR="00851522" w:rsidRDefault="00851522" w:rsidP="00851522">
      <w:pPr>
        <w:spacing w:after="52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62</w:t>
      </w:r>
      <w:r w:rsidR="005E10A9" w:rsidRPr="00851522">
        <w:rPr>
          <w:rFonts w:ascii="Arial" w:hAnsi="Arial" w:cs="Arial"/>
          <w:b/>
          <w:bCs/>
          <w:color w:val="000000" w:themeColor="text1"/>
        </w:rPr>
        <w:t xml:space="preserve"> Small Group Instructional Diagnostic (SGID) sessions</w:t>
      </w:r>
      <w:r w:rsidR="005E10A9" w:rsidRPr="00851522">
        <w:rPr>
          <w:rFonts w:ascii="Arial" w:hAnsi="Arial" w:cs="Arial"/>
          <w:color w:val="000000" w:themeColor="text1"/>
        </w:rPr>
        <w:t xml:space="preserve"> were conducted (</w:t>
      </w:r>
      <w:r>
        <w:rPr>
          <w:rFonts w:ascii="Arial" w:hAnsi="Arial" w:cs="Arial"/>
          <w:color w:val="000000" w:themeColor="text1"/>
        </w:rPr>
        <w:t>28</w:t>
      </w:r>
      <w:r w:rsidR="005E10A9" w:rsidRPr="00851522">
        <w:rPr>
          <w:rFonts w:ascii="Arial" w:hAnsi="Arial" w:cs="Arial"/>
          <w:color w:val="000000" w:themeColor="text1"/>
        </w:rPr>
        <w:t xml:space="preserve"> in Spring and </w:t>
      </w:r>
      <w:r>
        <w:rPr>
          <w:rFonts w:ascii="Arial" w:hAnsi="Arial" w:cs="Arial"/>
          <w:color w:val="000000" w:themeColor="text1"/>
        </w:rPr>
        <w:t>34</w:t>
      </w:r>
      <w:r w:rsidR="005E10A9" w:rsidRPr="00851522">
        <w:rPr>
          <w:rFonts w:ascii="Arial" w:hAnsi="Arial" w:cs="Arial"/>
          <w:color w:val="000000" w:themeColor="text1"/>
        </w:rPr>
        <w:t xml:space="preserve"> in Fall) throughout the year. Trained faculty facilitators provided this midterm student feedback in face-to-face, distance, hyflex, and asynchronous courses.</w:t>
      </w:r>
      <w:r>
        <w:rPr>
          <w:rFonts w:ascii="Arial" w:hAnsi="Arial" w:cs="Arial"/>
          <w:color w:val="000000" w:themeColor="text1"/>
        </w:rPr>
        <w:t xml:space="preserve"> </w:t>
      </w:r>
      <w:r w:rsidRPr="00851522">
        <w:rPr>
          <w:rFonts w:ascii="Arial" w:hAnsi="Arial" w:cs="Arial"/>
          <w:b/>
          <w:bCs/>
          <w:color w:val="000000" w:themeColor="text1"/>
        </w:rPr>
        <w:t>That is a 59% increase over last year</w:t>
      </w:r>
      <w:r>
        <w:rPr>
          <w:rFonts w:ascii="Arial" w:hAnsi="Arial" w:cs="Arial"/>
          <w:color w:val="000000" w:themeColor="text1"/>
        </w:rPr>
        <w:t>.</w:t>
      </w:r>
    </w:p>
    <w:p w14:paraId="5C3C8B21" w14:textId="1C1F574B" w:rsidR="005E10A9" w:rsidRPr="00851522" w:rsidRDefault="00851522" w:rsidP="00851522">
      <w:pPr>
        <w:spacing w:after="520" w:line="276" w:lineRule="auto"/>
        <w:rPr>
          <w:rFonts w:ascii="Arial" w:hAnsi="Arial" w:cs="Arial"/>
          <w:color w:val="000000" w:themeColor="text1"/>
        </w:rPr>
      </w:pPr>
      <w:r w:rsidRPr="00851522">
        <w:rPr>
          <w:rFonts w:ascii="Arial" w:hAnsi="Arial" w:cs="Arial"/>
          <w:b/>
          <w:bCs/>
          <w:color w:val="000000" w:themeColor="text1"/>
        </w:rPr>
        <w:t>48 faculty</w:t>
      </w:r>
      <w:r w:rsidRPr="00851522">
        <w:rPr>
          <w:rFonts w:ascii="Arial" w:hAnsi="Arial" w:cs="Arial"/>
          <w:color w:val="000000" w:themeColor="text1"/>
        </w:rPr>
        <w:t xml:space="preserve"> participated in the May Summer Workshop on Artificial Intelligence, with </w:t>
      </w:r>
      <w:r w:rsidRPr="00851522">
        <w:rPr>
          <w:rFonts w:ascii="Arial" w:hAnsi="Arial" w:cs="Arial"/>
          <w:b/>
          <w:bCs/>
          <w:color w:val="000000" w:themeColor="text1"/>
        </w:rPr>
        <w:t>24 attending in person</w:t>
      </w:r>
      <w:r w:rsidRPr="00851522">
        <w:rPr>
          <w:rFonts w:ascii="Arial" w:hAnsi="Arial" w:cs="Arial"/>
          <w:color w:val="000000" w:themeColor="text1"/>
        </w:rPr>
        <w:t xml:space="preserve"> and </w:t>
      </w:r>
      <w:r w:rsidRPr="00851522">
        <w:rPr>
          <w:rFonts w:ascii="Arial" w:hAnsi="Arial" w:cs="Arial"/>
          <w:b/>
          <w:bCs/>
          <w:color w:val="000000" w:themeColor="text1"/>
        </w:rPr>
        <w:t>24 remotely via Zoom</w:t>
      </w:r>
      <w:r w:rsidRPr="00851522">
        <w:rPr>
          <w:rFonts w:ascii="Arial" w:hAnsi="Arial" w:cs="Arial"/>
          <w:color w:val="000000" w:themeColor="text1"/>
        </w:rPr>
        <w:t>.</w:t>
      </w:r>
    </w:p>
    <w:p w14:paraId="19B245A9" w14:textId="5B339CA5" w:rsidR="005E10A9" w:rsidRPr="00767C83" w:rsidRDefault="005E10A9" w:rsidP="00767C83">
      <w:pPr>
        <w:spacing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color w:val="000000" w:themeColor="text1"/>
        </w:rPr>
        <w:t xml:space="preserve">TTaDA collaborated on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 xml:space="preserve">two </w:t>
      </w:r>
      <w:r w:rsidR="00851522">
        <w:rPr>
          <w:rFonts w:ascii="Arial" w:eastAsia="Times New Roman" w:hAnsi="Arial" w:cs="Arial"/>
          <w:b/>
          <w:bCs/>
          <w:color w:val="000000" w:themeColor="text1"/>
        </w:rPr>
        <w:t xml:space="preserve">fall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orientations</w:t>
      </w:r>
      <w:r w:rsidRPr="00767C83">
        <w:rPr>
          <w:rFonts w:ascii="Arial" w:eastAsia="Times New Roman" w:hAnsi="Arial" w:cs="Arial"/>
          <w:color w:val="000000" w:themeColor="text1"/>
        </w:rPr>
        <w:tab/>
      </w:r>
    </w:p>
    <w:p w14:paraId="6727219C" w14:textId="69BE23A8" w:rsidR="005E10A9" w:rsidRPr="00767C83" w:rsidRDefault="00851522" w:rsidP="00767C8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97</w:t>
      </w:r>
      <w:r w:rsidR="005E10A9" w:rsidRPr="00767C83">
        <w:rPr>
          <w:rFonts w:ascii="Arial" w:hAnsi="Arial" w:cs="Arial"/>
          <w:color w:val="000000" w:themeColor="text1"/>
          <w:sz w:val="24"/>
          <w:szCs w:val="24"/>
        </w:rPr>
        <w:t xml:space="preserve"> Participants at New Faculty Orientation</w:t>
      </w:r>
    </w:p>
    <w:p w14:paraId="58680E1B" w14:textId="69872E37" w:rsidR="00CA6384" w:rsidRPr="00CA6384" w:rsidRDefault="00EB1C0A" w:rsidP="00EB1C0A">
      <w:pPr>
        <w:pStyle w:val="ListParagraph"/>
        <w:numPr>
          <w:ilvl w:val="0"/>
          <w:numId w:val="11"/>
        </w:numPr>
        <w:spacing w:after="52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97</w:t>
      </w:r>
      <w:r w:rsidR="005E10A9" w:rsidRPr="00767C83">
        <w:rPr>
          <w:rFonts w:ascii="Arial" w:hAnsi="Arial" w:cs="Arial"/>
          <w:color w:val="000000" w:themeColor="text1"/>
          <w:sz w:val="24"/>
          <w:szCs w:val="24"/>
        </w:rPr>
        <w:t xml:space="preserve"> Attendees at the Graduate Teaching Assistant Orientation</w:t>
      </w:r>
    </w:p>
    <w:p w14:paraId="18AF0D1B" w14:textId="18C4143F" w:rsidR="00EB1C0A" w:rsidRPr="00EB1C0A" w:rsidRDefault="00EB1C0A" w:rsidP="00EB1C0A">
      <w:pPr>
        <w:spacing w:after="520" w:line="276" w:lineRule="auto"/>
        <w:rPr>
          <w:rFonts w:ascii="Arial" w:hAnsi="Arial" w:cs="Arial"/>
          <w:color w:val="000000" w:themeColor="text1"/>
        </w:rPr>
      </w:pPr>
      <w:r w:rsidRPr="00EB1C0A">
        <w:rPr>
          <w:rFonts w:ascii="Arial" w:hAnsi="Arial" w:cs="Arial"/>
          <w:b/>
          <w:bCs/>
          <w:color w:val="000000" w:themeColor="text1"/>
        </w:rPr>
        <w:t>97 unique recording sessions</w:t>
      </w:r>
      <w:r w:rsidRPr="00EB1C0A">
        <w:rPr>
          <w:rFonts w:ascii="Arial" w:hAnsi="Arial" w:cs="Arial"/>
          <w:color w:val="000000" w:themeColor="text1"/>
        </w:rPr>
        <w:t xml:space="preserve"> in the Digital Media Studio for a total of </w:t>
      </w:r>
      <w:r w:rsidRPr="00EB1C0A">
        <w:rPr>
          <w:rFonts w:ascii="Arial" w:hAnsi="Arial" w:cs="Arial"/>
          <w:b/>
          <w:bCs/>
          <w:color w:val="000000" w:themeColor="text1"/>
        </w:rPr>
        <w:t>261.5 hours of recorded video</w:t>
      </w:r>
      <w:r w:rsidRPr="00EB1C0A">
        <w:rPr>
          <w:rFonts w:ascii="Arial" w:hAnsi="Arial" w:cs="Arial"/>
          <w:color w:val="000000" w:themeColor="text1"/>
        </w:rPr>
        <w:t xml:space="preserve">. This was a </w:t>
      </w:r>
      <w:r w:rsidRPr="00EB1C0A">
        <w:rPr>
          <w:rFonts w:ascii="Arial" w:hAnsi="Arial" w:cs="Arial"/>
          <w:b/>
          <w:bCs/>
          <w:color w:val="000000" w:themeColor="text1"/>
        </w:rPr>
        <w:t>14% increase</w:t>
      </w:r>
      <w:r w:rsidRPr="00EB1C0A">
        <w:rPr>
          <w:rFonts w:ascii="Arial" w:hAnsi="Arial" w:cs="Arial"/>
          <w:color w:val="000000" w:themeColor="text1"/>
        </w:rPr>
        <w:t xml:space="preserve"> in the number of recording sessions from 2022.</w:t>
      </w:r>
    </w:p>
    <w:p w14:paraId="42DEF13E" w14:textId="53346C18" w:rsidR="00EB1C0A" w:rsidRPr="00EB1C0A" w:rsidRDefault="00EB1C0A" w:rsidP="00EB1C0A">
      <w:pPr>
        <w:spacing w:after="520" w:line="276" w:lineRule="auto"/>
        <w:rPr>
          <w:rFonts w:ascii="Arial" w:eastAsia="Times New Roman" w:hAnsi="Arial" w:cs="Arial"/>
          <w:color w:val="000000" w:themeColor="text1"/>
        </w:rPr>
      </w:pPr>
      <w:r w:rsidRPr="00EB1C0A">
        <w:rPr>
          <w:rFonts w:ascii="Arial" w:eastAsia="Times New Roman" w:hAnsi="Arial" w:cs="Arial"/>
          <w:b/>
          <w:bCs/>
          <w:color w:val="000000" w:themeColor="text1"/>
        </w:rPr>
        <w:t>319 Digital Badges</w:t>
      </w:r>
      <w:r w:rsidRPr="00EB1C0A">
        <w:rPr>
          <w:rFonts w:ascii="Arial" w:eastAsia="Times New Roman" w:hAnsi="Arial" w:cs="Arial"/>
          <w:color w:val="000000" w:themeColor="text1"/>
        </w:rPr>
        <w:t xml:space="preserve"> were issued to faculty, staff, and students. TTaDA staff created </w:t>
      </w:r>
      <w:r w:rsidRPr="00EB1C0A">
        <w:rPr>
          <w:rFonts w:ascii="Arial" w:eastAsia="Times New Roman" w:hAnsi="Arial" w:cs="Arial"/>
          <w:b/>
          <w:bCs/>
          <w:color w:val="000000" w:themeColor="text1"/>
        </w:rPr>
        <w:t>224 new badge templates</w:t>
      </w:r>
      <w:r w:rsidRPr="00EB1C0A">
        <w:rPr>
          <w:rFonts w:ascii="Arial" w:eastAsia="Times New Roman" w:hAnsi="Arial" w:cs="Arial"/>
          <w:color w:val="000000" w:themeColor="text1"/>
        </w:rPr>
        <w:t xml:space="preserve"> for a variety of programs.</w:t>
      </w:r>
    </w:p>
    <w:p w14:paraId="0D0E18E9" w14:textId="77777777" w:rsidR="00EB1C0A" w:rsidRDefault="00EB1C0A">
      <w:p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br w:type="page"/>
      </w:r>
    </w:p>
    <w:p w14:paraId="3224A551" w14:textId="37E44169" w:rsidR="005E10A9" w:rsidRPr="00767C83" w:rsidRDefault="005E10A9" w:rsidP="00767C83">
      <w:pPr>
        <w:spacing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color w:val="000000" w:themeColor="text1"/>
        </w:rPr>
        <w:lastRenderedPageBreak/>
        <w:t>TTaDA provides system administration and support for UND’s academic technologies including: Blackboard, Zoom, YuJa, VoiceThread, Qualtrics, and more. In 202</w:t>
      </w:r>
      <w:r w:rsidR="00EB1C0A">
        <w:rPr>
          <w:rFonts w:ascii="Arial" w:eastAsia="Times New Roman" w:hAnsi="Arial" w:cs="Arial"/>
          <w:color w:val="000000" w:themeColor="text1"/>
        </w:rPr>
        <w:t>3</w:t>
      </w:r>
      <w:r w:rsidRPr="00767C83">
        <w:rPr>
          <w:rFonts w:ascii="Arial" w:eastAsia="Times New Roman" w:hAnsi="Arial" w:cs="Arial"/>
          <w:color w:val="000000" w:themeColor="text1"/>
        </w:rPr>
        <w:t xml:space="preserve">, our academic technology team handled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5,</w:t>
      </w:r>
      <w:r w:rsidR="00EB1C0A">
        <w:rPr>
          <w:rFonts w:ascii="Arial" w:eastAsia="Times New Roman" w:hAnsi="Arial" w:cs="Arial"/>
          <w:b/>
          <w:bCs/>
          <w:color w:val="000000" w:themeColor="text1"/>
        </w:rPr>
        <w:t>632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 xml:space="preserve"> tickets</w:t>
      </w:r>
      <w:r w:rsidRPr="00767C83">
        <w:rPr>
          <w:rFonts w:ascii="Arial" w:eastAsia="Times New Roman" w:hAnsi="Arial" w:cs="Arial"/>
          <w:color w:val="000000" w:themeColor="text1"/>
        </w:rPr>
        <w:t>.</w:t>
      </w:r>
    </w:p>
    <w:p w14:paraId="42E6E2BA" w14:textId="58B7AC3C" w:rsidR="005E10A9" w:rsidRPr="00767C83" w:rsidRDefault="005E10A9" w:rsidP="00767C83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2,</w:t>
      </w:r>
      <w:r w:rsidR="00EB1C0A">
        <w:rPr>
          <w:rFonts w:ascii="Arial" w:hAnsi="Arial" w:cs="Arial"/>
          <w:b/>
          <w:bCs/>
          <w:color w:val="000000" w:themeColor="text1"/>
          <w:sz w:val="24"/>
          <w:szCs w:val="24"/>
        </w:rPr>
        <w:t>631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(4</w:t>
      </w:r>
      <w:r w:rsidR="00EB1C0A">
        <w:rPr>
          <w:rFonts w:ascii="Arial" w:hAnsi="Arial" w:cs="Arial"/>
          <w:b/>
          <w:bCs/>
          <w:color w:val="000000" w:themeColor="text1"/>
          <w:sz w:val="24"/>
          <w:szCs w:val="24"/>
        </w:rPr>
        <w:t>7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%):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Blackboard Requests</w:t>
      </w:r>
    </w:p>
    <w:p w14:paraId="1D6E211B" w14:textId="45D46A06" w:rsidR="005E10A9" w:rsidRDefault="005E10A9" w:rsidP="00767C83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1,</w:t>
      </w:r>
      <w:r w:rsidR="00EB1C0A">
        <w:rPr>
          <w:rFonts w:ascii="Arial" w:hAnsi="Arial" w:cs="Arial"/>
          <w:b/>
          <w:bCs/>
          <w:color w:val="000000" w:themeColor="text1"/>
          <w:sz w:val="24"/>
          <w:szCs w:val="24"/>
        </w:rPr>
        <w:t>028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(1</w:t>
      </w:r>
      <w:r w:rsidR="00EB1C0A">
        <w:rPr>
          <w:rFonts w:ascii="Arial" w:hAnsi="Arial" w:cs="Arial"/>
          <w:b/>
          <w:bCs/>
          <w:color w:val="000000" w:themeColor="text1"/>
          <w:sz w:val="24"/>
          <w:szCs w:val="24"/>
        </w:rPr>
        <w:t>8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%):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Deprovisioning</w:t>
      </w:r>
    </w:p>
    <w:p w14:paraId="652A92B2" w14:textId="38082F4C" w:rsidR="00EB1C0A" w:rsidRPr="00EB1C0A" w:rsidRDefault="00EB1C0A" w:rsidP="00EB1C0A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959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(1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7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%):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TTaDA General</w:t>
      </w:r>
    </w:p>
    <w:p w14:paraId="24F8C3B4" w14:textId="101D6A70" w:rsidR="005E10A9" w:rsidRPr="00767C83" w:rsidRDefault="00EB1C0A" w:rsidP="00767C83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585</w:t>
      </w:r>
      <w:r w:rsidR="005E10A9"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10</w:t>
      </w:r>
      <w:r w:rsidR="005E10A9"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%):</w:t>
      </w:r>
      <w:r w:rsidR="005E10A9" w:rsidRPr="00767C83">
        <w:rPr>
          <w:rFonts w:ascii="Arial" w:hAnsi="Arial" w:cs="Arial"/>
          <w:color w:val="000000" w:themeColor="text1"/>
          <w:sz w:val="24"/>
          <w:szCs w:val="24"/>
        </w:rPr>
        <w:t xml:space="preserve"> Blackboard Administration</w:t>
      </w:r>
    </w:p>
    <w:p w14:paraId="7678A163" w14:textId="4A321B6E" w:rsidR="005E10A9" w:rsidRPr="00767C83" w:rsidRDefault="00EB1C0A" w:rsidP="00767C83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257</w:t>
      </w:r>
      <w:r w:rsidR="005E10A9"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5E10A9"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%):</w:t>
      </w:r>
      <w:r w:rsidR="005E10A9" w:rsidRPr="00767C83">
        <w:rPr>
          <w:rFonts w:ascii="Arial" w:hAnsi="Arial" w:cs="Arial"/>
          <w:color w:val="000000" w:themeColor="text1"/>
          <w:sz w:val="24"/>
          <w:szCs w:val="24"/>
        </w:rPr>
        <w:t xml:space="preserve"> Zoom</w:t>
      </w:r>
    </w:p>
    <w:p w14:paraId="0CD43A5F" w14:textId="32532E2F" w:rsidR="005E10A9" w:rsidRPr="00767C83" w:rsidRDefault="00EB1C0A" w:rsidP="00767C83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80</w:t>
      </w:r>
      <w:r w:rsidR="005E10A9"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5E10A9"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%):</w:t>
      </w:r>
      <w:r w:rsidR="005E10A9" w:rsidRPr="00767C83">
        <w:rPr>
          <w:rFonts w:ascii="Arial" w:hAnsi="Arial" w:cs="Arial"/>
          <w:color w:val="000000" w:themeColor="text1"/>
          <w:sz w:val="24"/>
          <w:szCs w:val="24"/>
        </w:rPr>
        <w:t xml:space="preserve"> Proctoring</w:t>
      </w:r>
    </w:p>
    <w:p w14:paraId="44CFF51A" w14:textId="16849209" w:rsidR="005E10A9" w:rsidRPr="00767C83" w:rsidRDefault="00EB1C0A" w:rsidP="00767C83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58</w:t>
      </w:r>
      <w:r w:rsidR="005E10A9"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(1%):</w:t>
      </w:r>
      <w:r w:rsidR="005E10A9" w:rsidRPr="00767C83">
        <w:rPr>
          <w:rFonts w:ascii="Arial" w:hAnsi="Arial" w:cs="Arial"/>
          <w:color w:val="000000" w:themeColor="text1"/>
          <w:sz w:val="24"/>
          <w:szCs w:val="24"/>
        </w:rPr>
        <w:t xml:space="preserve"> YuJa</w:t>
      </w:r>
    </w:p>
    <w:p w14:paraId="4411C053" w14:textId="296F9A4B" w:rsidR="005E10A9" w:rsidRPr="00767C83" w:rsidRDefault="00EB1C0A" w:rsidP="00EB1C0A">
      <w:pPr>
        <w:pStyle w:val="ListParagraph"/>
        <w:numPr>
          <w:ilvl w:val="0"/>
          <w:numId w:val="12"/>
        </w:numPr>
        <w:spacing w:after="52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34</w:t>
      </w:r>
      <w:r w:rsidR="005E10A9"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(1%):</w:t>
      </w:r>
      <w:r w:rsidR="005E10A9" w:rsidRPr="00767C83">
        <w:rPr>
          <w:rFonts w:ascii="Arial" w:hAnsi="Arial" w:cs="Arial"/>
          <w:color w:val="000000" w:themeColor="text1"/>
          <w:sz w:val="24"/>
          <w:szCs w:val="24"/>
        </w:rPr>
        <w:t xml:space="preserve"> Other (Qualtrics, </w:t>
      </w:r>
      <w:r>
        <w:rPr>
          <w:rFonts w:ascii="Arial" w:hAnsi="Arial" w:cs="Arial"/>
          <w:color w:val="000000" w:themeColor="text1"/>
          <w:sz w:val="24"/>
          <w:szCs w:val="24"/>
        </w:rPr>
        <w:t>SYL</w:t>
      </w:r>
      <w:r w:rsidR="005E10A9" w:rsidRPr="00767C83">
        <w:rPr>
          <w:rFonts w:ascii="Arial" w:hAnsi="Arial" w:cs="Arial"/>
          <w:color w:val="000000" w:themeColor="text1"/>
          <w:sz w:val="24"/>
          <w:szCs w:val="24"/>
        </w:rPr>
        <w:t>, etc.)</w:t>
      </w:r>
    </w:p>
    <w:p w14:paraId="780C0ABD" w14:textId="5405B2C2" w:rsidR="005E10A9" w:rsidRPr="00767C83" w:rsidRDefault="005E10A9" w:rsidP="00EB1C0A">
      <w:pPr>
        <w:spacing w:after="60"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color w:val="000000" w:themeColor="text1"/>
        </w:rPr>
        <w:t xml:space="preserve">Instructional Designers had </w:t>
      </w:r>
      <w:r w:rsidR="00EB1C0A">
        <w:rPr>
          <w:rFonts w:ascii="Arial" w:eastAsia="Times New Roman" w:hAnsi="Arial" w:cs="Arial"/>
          <w:b/>
          <w:bCs/>
          <w:color w:val="000000" w:themeColor="text1"/>
        </w:rPr>
        <w:t>300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+ consultations</w:t>
      </w:r>
      <w:r w:rsidRPr="00767C83">
        <w:rPr>
          <w:rFonts w:ascii="Arial" w:eastAsia="Times New Roman" w:hAnsi="Arial" w:cs="Arial"/>
          <w:color w:val="000000" w:themeColor="text1"/>
        </w:rPr>
        <w:t xml:space="preserve"> with faculty and GTAs through one-on-one meetings, department workshops, Zoom/Teams sessions, and phone calls. Additionally, in 202</w:t>
      </w:r>
      <w:r w:rsidR="00EB1C0A">
        <w:rPr>
          <w:rFonts w:ascii="Arial" w:eastAsia="Times New Roman" w:hAnsi="Arial" w:cs="Arial"/>
          <w:color w:val="000000" w:themeColor="text1"/>
        </w:rPr>
        <w:t>3</w:t>
      </w:r>
      <w:r w:rsidRPr="00767C83">
        <w:rPr>
          <w:rFonts w:ascii="Arial" w:eastAsia="Times New Roman" w:hAnsi="Arial" w:cs="Arial"/>
          <w:color w:val="000000" w:themeColor="text1"/>
        </w:rPr>
        <w:t xml:space="preserve"> the ID team:</w:t>
      </w:r>
    </w:p>
    <w:p w14:paraId="08C84995" w14:textId="7F760425" w:rsidR="00EB1C0A" w:rsidRPr="00EB1C0A" w:rsidRDefault="00EB1C0A" w:rsidP="00EB1C0A">
      <w:pPr>
        <w:pStyle w:val="ListParagraph"/>
        <w:numPr>
          <w:ilvl w:val="0"/>
          <w:numId w:val="25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B1C0A">
        <w:rPr>
          <w:rFonts w:ascii="Arial" w:hAnsi="Arial" w:cs="Arial"/>
          <w:color w:val="000000" w:themeColor="text1"/>
          <w:sz w:val="24"/>
          <w:szCs w:val="24"/>
        </w:rPr>
        <w:t xml:space="preserve">Reviewed </w:t>
      </w:r>
      <w:r w:rsidRPr="00EB1C0A">
        <w:rPr>
          <w:rFonts w:ascii="Arial" w:hAnsi="Arial" w:cs="Arial"/>
          <w:b/>
          <w:bCs/>
          <w:color w:val="000000" w:themeColor="text1"/>
          <w:sz w:val="24"/>
          <w:szCs w:val="24"/>
        </w:rPr>
        <w:t>45 courses</w:t>
      </w:r>
      <w:r w:rsidRPr="00EB1C0A">
        <w:rPr>
          <w:rFonts w:ascii="Arial" w:hAnsi="Arial" w:cs="Arial"/>
          <w:color w:val="000000" w:themeColor="text1"/>
          <w:sz w:val="24"/>
          <w:szCs w:val="24"/>
        </w:rPr>
        <w:t xml:space="preserve"> for the College of Arts and Sciences.</w:t>
      </w:r>
    </w:p>
    <w:p w14:paraId="06BBA0B0" w14:textId="63C1FBDC" w:rsidR="00EB1C0A" w:rsidRPr="00EB1C0A" w:rsidRDefault="00EB1C0A" w:rsidP="00EB1C0A">
      <w:pPr>
        <w:pStyle w:val="ListParagraph"/>
        <w:numPr>
          <w:ilvl w:val="0"/>
          <w:numId w:val="25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B1C0A">
        <w:rPr>
          <w:rFonts w:ascii="Arial" w:hAnsi="Arial" w:cs="Arial"/>
          <w:color w:val="000000" w:themeColor="text1"/>
          <w:sz w:val="24"/>
          <w:szCs w:val="24"/>
        </w:rPr>
        <w:t xml:space="preserve">Converted </w:t>
      </w:r>
      <w:r w:rsidRPr="00EB1C0A">
        <w:rPr>
          <w:rFonts w:ascii="Arial" w:hAnsi="Arial" w:cs="Arial"/>
          <w:b/>
          <w:bCs/>
          <w:color w:val="000000" w:themeColor="text1"/>
          <w:sz w:val="24"/>
          <w:szCs w:val="24"/>
        </w:rPr>
        <w:t>2 resource courses</w:t>
      </w:r>
      <w:r w:rsidRPr="00EB1C0A">
        <w:rPr>
          <w:rFonts w:ascii="Arial" w:hAnsi="Arial" w:cs="Arial"/>
          <w:color w:val="000000" w:themeColor="text1"/>
          <w:sz w:val="24"/>
          <w:szCs w:val="24"/>
        </w:rPr>
        <w:t xml:space="preserve"> for faculty and students to Blackboard Ultra.</w:t>
      </w:r>
    </w:p>
    <w:p w14:paraId="67104552" w14:textId="627A0E9A" w:rsidR="00EB1C0A" w:rsidRPr="00EB1C0A" w:rsidRDefault="00EB1C0A" w:rsidP="00EB1C0A">
      <w:pPr>
        <w:pStyle w:val="ListParagraph"/>
        <w:numPr>
          <w:ilvl w:val="0"/>
          <w:numId w:val="25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B1C0A">
        <w:rPr>
          <w:rFonts w:ascii="Arial" w:hAnsi="Arial" w:cs="Arial"/>
          <w:color w:val="000000" w:themeColor="text1"/>
          <w:sz w:val="24"/>
          <w:szCs w:val="24"/>
        </w:rPr>
        <w:t xml:space="preserve">Updated the </w:t>
      </w:r>
      <w:r w:rsidRPr="00EB1C0A">
        <w:rPr>
          <w:rFonts w:ascii="Arial" w:hAnsi="Arial" w:cs="Arial"/>
          <w:b/>
          <w:bCs/>
          <w:color w:val="000000" w:themeColor="text1"/>
          <w:sz w:val="24"/>
          <w:szCs w:val="24"/>
        </w:rPr>
        <w:t>Best Practices in Online Teaching</w:t>
      </w:r>
      <w:r w:rsidRPr="00EB1C0A">
        <w:rPr>
          <w:rFonts w:ascii="Arial" w:hAnsi="Arial" w:cs="Arial"/>
          <w:color w:val="000000" w:themeColor="text1"/>
          <w:sz w:val="24"/>
          <w:szCs w:val="24"/>
        </w:rPr>
        <w:t xml:space="preserve"> course and converted it to Ultra.</w:t>
      </w:r>
    </w:p>
    <w:p w14:paraId="7FE1BDB5" w14:textId="610E4D33" w:rsidR="00EB1C0A" w:rsidRPr="00EB1C0A" w:rsidRDefault="00EB1C0A" w:rsidP="00EB1C0A">
      <w:pPr>
        <w:pStyle w:val="ListParagraph"/>
        <w:numPr>
          <w:ilvl w:val="0"/>
          <w:numId w:val="25"/>
        </w:numPr>
        <w:spacing w:after="5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B1C0A">
        <w:rPr>
          <w:rFonts w:ascii="Arial" w:hAnsi="Arial" w:cs="Arial"/>
          <w:color w:val="000000" w:themeColor="text1"/>
          <w:sz w:val="24"/>
          <w:szCs w:val="24"/>
        </w:rPr>
        <w:t xml:space="preserve">Attended </w:t>
      </w:r>
      <w:r w:rsidRPr="00EB1C0A">
        <w:rPr>
          <w:rFonts w:ascii="Arial" w:hAnsi="Arial" w:cs="Arial"/>
          <w:b/>
          <w:bCs/>
          <w:color w:val="000000" w:themeColor="text1"/>
          <w:sz w:val="24"/>
          <w:szCs w:val="24"/>
        </w:rPr>
        <w:t>numerous department meetings</w:t>
      </w:r>
      <w:r w:rsidRPr="00EB1C0A">
        <w:rPr>
          <w:rFonts w:ascii="Arial" w:hAnsi="Arial" w:cs="Arial"/>
          <w:color w:val="000000" w:themeColor="text1"/>
          <w:sz w:val="24"/>
          <w:szCs w:val="24"/>
        </w:rPr>
        <w:t xml:space="preserve"> to discuss accessibility, the Blackboard Ultra transition, and more.</w:t>
      </w:r>
    </w:p>
    <w:p w14:paraId="3707FF6B" w14:textId="189CCA96" w:rsidR="002D65A6" w:rsidRPr="002D65A6" w:rsidRDefault="002D65A6" w:rsidP="002D65A6">
      <w:pPr>
        <w:spacing w:after="520" w:line="276" w:lineRule="auto"/>
        <w:rPr>
          <w:rFonts w:ascii="Arial" w:hAnsi="Arial" w:cs="Arial"/>
          <w:color w:val="000000" w:themeColor="text1"/>
        </w:rPr>
      </w:pPr>
      <w:r w:rsidRPr="002D65A6">
        <w:rPr>
          <w:rFonts w:ascii="Arial" w:hAnsi="Arial" w:cs="Arial"/>
          <w:b/>
          <w:bCs/>
          <w:color w:val="000000" w:themeColor="text1"/>
        </w:rPr>
        <w:t>200 syllabi</w:t>
      </w:r>
      <w:r w:rsidRPr="002D65A6">
        <w:rPr>
          <w:rFonts w:ascii="Arial" w:hAnsi="Arial" w:cs="Arial"/>
          <w:color w:val="000000" w:themeColor="text1"/>
        </w:rPr>
        <w:t xml:space="preserve"> were reviewed by TTaDA’s instructional designers. The ID’s provided faculty with recommendations and best practice tips.</w:t>
      </w:r>
    </w:p>
    <w:p w14:paraId="3B7F1304" w14:textId="7629FBE7" w:rsidR="002D65A6" w:rsidRDefault="005E10A9" w:rsidP="002D65A6">
      <w:pPr>
        <w:pStyle w:val="p1"/>
        <w:spacing w:after="6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D65A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36 courses </w:t>
      </w:r>
      <w:r w:rsidR="002D65A6" w:rsidRPr="002D65A6">
        <w:rPr>
          <w:rFonts w:ascii="Arial" w:hAnsi="Arial" w:cs="Arial"/>
          <w:color w:val="000000" w:themeColor="text1"/>
          <w:sz w:val="24"/>
          <w:szCs w:val="24"/>
        </w:rPr>
        <w:t xml:space="preserve">were converted and launched in Blackboard Ultra in the Fall of </w:t>
      </w:r>
      <w:r w:rsidR="006B451B" w:rsidRPr="002D65A6">
        <w:rPr>
          <w:rFonts w:ascii="Arial" w:hAnsi="Arial" w:cs="Arial"/>
          <w:color w:val="000000" w:themeColor="text1"/>
          <w:sz w:val="24"/>
          <w:szCs w:val="24"/>
        </w:rPr>
        <w:t>2023;</w:t>
      </w:r>
      <w:r w:rsidR="002D65A6" w:rsidRPr="002D65A6">
        <w:rPr>
          <w:rFonts w:ascii="Arial" w:hAnsi="Arial" w:cs="Arial"/>
          <w:color w:val="000000" w:themeColor="text1"/>
          <w:sz w:val="24"/>
          <w:szCs w:val="24"/>
        </w:rPr>
        <w:t xml:space="preserve"> this includes </w:t>
      </w:r>
      <w:r w:rsidR="002D65A6" w:rsidRPr="002D65A6">
        <w:rPr>
          <w:rFonts w:ascii="Arial" w:hAnsi="Arial" w:cs="Arial"/>
          <w:b/>
          <w:bCs/>
          <w:color w:val="000000" w:themeColor="text1"/>
          <w:sz w:val="24"/>
          <w:szCs w:val="24"/>
        </w:rPr>
        <w:t>three courses</w:t>
      </w:r>
      <w:r w:rsidR="002D65A6" w:rsidRPr="002D65A6">
        <w:rPr>
          <w:rFonts w:ascii="Arial" w:hAnsi="Arial" w:cs="Arial"/>
          <w:color w:val="000000" w:themeColor="text1"/>
          <w:sz w:val="24"/>
          <w:szCs w:val="24"/>
        </w:rPr>
        <w:t xml:space="preserve"> for the Self Paced Enroll Anytime (SPEA) program. Over 150 additional courses were converted to Ultra in preparation for Spring 2024.</w:t>
      </w:r>
    </w:p>
    <w:p w14:paraId="5F3078A1" w14:textId="1761ECC5" w:rsidR="002D65A6" w:rsidRPr="002D65A6" w:rsidRDefault="002D65A6" w:rsidP="00EF145E">
      <w:pPr>
        <w:pStyle w:val="ListParagraph"/>
        <w:numPr>
          <w:ilvl w:val="0"/>
          <w:numId w:val="26"/>
        </w:numPr>
        <w:spacing w:after="60" w:line="276" w:lineRule="auto"/>
        <w:rPr>
          <w:rFonts w:ascii="Arial" w:hAnsi="Arial" w:cs="Arial"/>
          <w:color w:val="141413"/>
          <w:sz w:val="20"/>
          <w:szCs w:val="20"/>
        </w:rPr>
      </w:pPr>
      <w:r w:rsidRPr="002D65A6">
        <w:rPr>
          <w:rFonts w:ascii="Arial" w:hAnsi="Arial" w:cs="Arial"/>
          <w:i/>
          <w:iCs/>
          <w:color w:val="141413"/>
          <w:sz w:val="20"/>
          <w:szCs w:val="20"/>
        </w:rPr>
        <w:t>“I love the simplicity of the interface and the fact that it looks and behaves more like a normal website. The</w:t>
      </w:r>
      <w:r w:rsidRPr="002D65A6">
        <w:rPr>
          <w:rFonts w:ascii="Arial" w:hAnsi="Arial" w:cs="Arial"/>
          <w:color w:val="141413"/>
          <w:sz w:val="20"/>
          <w:szCs w:val="20"/>
        </w:rPr>
        <w:t xml:space="preserve"> </w:t>
      </w:r>
      <w:r w:rsidRPr="002D65A6">
        <w:rPr>
          <w:rFonts w:ascii="Arial" w:hAnsi="Arial" w:cs="Arial"/>
          <w:i/>
          <w:iCs/>
          <w:color w:val="141413"/>
          <w:sz w:val="20"/>
          <w:szCs w:val="20"/>
        </w:rPr>
        <w:t>grade book is much simpler and easier to manage. I also like the process for adding content, which seems</w:t>
      </w:r>
      <w:r w:rsidRPr="002D65A6">
        <w:rPr>
          <w:rFonts w:ascii="Arial" w:hAnsi="Arial" w:cs="Arial"/>
          <w:color w:val="141413"/>
          <w:sz w:val="20"/>
          <w:szCs w:val="20"/>
        </w:rPr>
        <w:t xml:space="preserve"> </w:t>
      </w:r>
      <w:r w:rsidRPr="002D65A6">
        <w:rPr>
          <w:rFonts w:ascii="Arial" w:hAnsi="Arial" w:cs="Arial"/>
          <w:i/>
          <w:iCs/>
          <w:color w:val="141413"/>
          <w:sz w:val="20"/>
          <w:szCs w:val="20"/>
        </w:rPr>
        <w:t>so much more streamlined and intuitive than before.”</w:t>
      </w:r>
    </w:p>
    <w:p w14:paraId="0541500D" w14:textId="77777777" w:rsidR="002D65A6" w:rsidRPr="002D65A6" w:rsidRDefault="002D65A6" w:rsidP="00EF145E">
      <w:pPr>
        <w:pStyle w:val="ListParagraph"/>
        <w:numPr>
          <w:ilvl w:val="0"/>
          <w:numId w:val="26"/>
        </w:numPr>
        <w:spacing w:after="520" w:line="276" w:lineRule="auto"/>
        <w:rPr>
          <w:rFonts w:ascii="Arial" w:hAnsi="Arial" w:cs="Arial"/>
          <w:color w:val="141413"/>
          <w:sz w:val="20"/>
          <w:szCs w:val="20"/>
        </w:rPr>
      </w:pPr>
      <w:r w:rsidRPr="002D65A6">
        <w:rPr>
          <w:rFonts w:ascii="Arial" w:hAnsi="Arial" w:cs="Arial"/>
          <w:i/>
          <w:iCs/>
          <w:color w:val="141413"/>
          <w:sz w:val="20"/>
          <w:szCs w:val="20"/>
        </w:rPr>
        <w:t>“I love the simplicity of Ultra. It is easy to navigate, seems intuitive, and the overall interface is great!”</w:t>
      </w:r>
    </w:p>
    <w:p w14:paraId="69C3D29A" w14:textId="77777777" w:rsidR="002D65A6" w:rsidRPr="002D65A6" w:rsidRDefault="002D65A6" w:rsidP="002D65A6">
      <w:pPr>
        <w:pStyle w:val="p1"/>
        <w:spacing w:after="52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23EC785" w14:textId="77777777" w:rsidR="00CA6384" w:rsidRDefault="00CA6384">
      <w:p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br w:type="page"/>
      </w:r>
    </w:p>
    <w:p w14:paraId="2BB59EB0" w14:textId="0319D777" w:rsidR="005E10A9" w:rsidRDefault="005E10A9" w:rsidP="00767C83">
      <w:pPr>
        <w:spacing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color w:val="000000" w:themeColor="text1"/>
        </w:rPr>
        <w:lastRenderedPageBreak/>
        <w:t xml:space="preserve">The Writing Center had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1,</w:t>
      </w:r>
      <w:r w:rsidR="002D65A6">
        <w:rPr>
          <w:rFonts w:ascii="Arial" w:eastAsia="Times New Roman" w:hAnsi="Arial" w:cs="Arial"/>
          <w:b/>
          <w:bCs/>
          <w:color w:val="000000" w:themeColor="text1"/>
        </w:rPr>
        <w:t>711</w:t>
      </w:r>
      <w:r w:rsidRPr="00767C83">
        <w:rPr>
          <w:rFonts w:ascii="Arial" w:eastAsia="Times New Roman" w:hAnsi="Arial" w:cs="Arial"/>
          <w:color w:val="000000" w:themeColor="text1"/>
        </w:rPr>
        <w:t xml:space="preserve"> appointments, </w:t>
      </w:r>
      <w:r w:rsidR="002D65A6">
        <w:rPr>
          <w:rFonts w:ascii="Arial" w:eastAsia="Times New Roman" w:hAnsi="Arial" w:cs="Arial"/>
          <w:b/>
          <w:bCs/>
          <w:color w:val="000000" w:themeColor="text1"/>
        </w:rPr>
        <w:t>906</w:t>
      </w:r>
      <w:r w:rsidRPr="00767C83">
        <w:rPr>
          <w:rFonts w:ascii="Arial" w:eastAsia="Times New Roman" w:hAnsi="Arial" w:cs="Arial"/>
          <w:color w:val="000000" w:themeColor="text1"/>
        </w:rPr>
        <w:t xml:space="preserve"> clients from </w:t>
      </w:r>
      <w:r w:rsidR="002D65A6">
        <w:rPr>
          <w:rFonts w:ascii="Arial" w:eastAsia="Times New Roman" w:hAnsi="Arial" w:cs="Arial"/>
          <w:b/>
          <w:bCs/>
          <w:color w:val="000000" w:themeColor="text1"/>
        </w:rPr>
        <w:t>100</w:t>
      </w:r>
      <w:r w:rsidRPr="00767C83">
        <w:rPr>
          <w:rFonts w:ascii="Arial" w:eastAsia="Times New Roman" w:hAnsi="Arial" w:cs="Arial"/>
          <w:color w:val="000000" w:themeColor="text1"/>
        </w:rPr>
        <w:t xml:space="preserve"> programs.</w:t>
      </w:r>
    </w:p>
    <w:p w14:paraId="46248C8D" w14:textId="1AF087F2" w:rsidR="002D65A6" w:rsidRPr="002D65A6" w:rsidRDefault="002D65A6" w:rsidP="002D65A6">
      <w:pPr>
        <w:spacing w:after="60" w:line="276" w:lineRule="auto"/>
        <w:rPr>
          <w:rFonts w:ascii="Arial" w:eastAsia="Times New Roman" w:hAnsi="Arial" w:cs="Arial"/>
          <w:b/>
          <w:bCs/>
          <w:color w:val="000000" w:themeColor="text1"/>
        </w:rPr>
      </w:pPr>
      <w:r w:rsidRPr="002D65A6">
        <w:rPr>
          <w:rFonts w:ascii="Arial" w:eastAsia="Times New Roman" w:hAnsi="Arial" w:cs="Arial"/>
          <w:b/>
          <w:bCs/>
          <w:color w:val="000000" w:themeColor="text1"/>
        </w:rPr>
        <w:t xml:space="preserve">86% of students left their session feeling more confident. </w:t>
      </w:r>
    </w:p>
    <w:p w14:paraId="71957D4F" w14:textId="5D8BAD6C" w:rsidR="005E10A9" w:rsidRPr="00767C83" w:rsidRDefault="002D65A6" w:rsidP="00767C83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13</w:t>
      </w:r>
      <w:r w:rsidR="005E10A9" w:rsidRPr="00767C83">
        <w:rPr>
          <w:rFonts w:ascii="Arial" w:hAnsi="Arial" w:cs="Arial"/>
          <w:color w:val="000000" w:themeColor="text1"/>
          <w:sz w:val="24"/>
          <w:szCs w:val="24"/>
        </w:rPr>
        <w:t xml:space="preserve"> from Faculty</w:t>
      </w:r>
    </w:p>
    <w:p w14:paraId="0EF52275" w14:textId="5EC150C6" w:rsidR="005E10A9" w:rsidRPr="00767C83" w:rsidRDefault="002D65A6" w:rsidP="00767C83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264</w:t>
      </w:r>
      <w:r w:rsidR="005E10A9" w:rsidRPr="00767C83">
        <w:rPr>
          <w:rFonts w:ascii="Arial" w:hAnsi="Arial" w:cs="Arial"/>
          <w:color w:val="000000" w:themeColor="text1"/>
          <w:sz w:val="24"/>
          <w:szCs w:val="24"/>
        </w:rPr>
        <w:t xml:space="preserve"> from Freshman</w:t>
      </w:r>
    </w:p>
    <w:p w14:paraId="6D37A56A" w14:textId="1C57562A" w:rsidR="005E10A9" w:rsidRPr="00767C83" w:rsidRDefault="002D65A6" w:rsidP="00767C83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771</w:t>
      </w:r>
      <w:r w:rsidR="005E10A9" w:rsidRPr="00767C83">
        <w:rPr>
          <w:rFonts w:ascii="Arial" w:hAnsi="Arial" w:cs="Arial"/>
          <w:color w:val="000000" w:themeColor="text1"/>
          <w:sz w:val="24"/>
          <w:szCs w:val="24"/>
        </w:rPr>
        <w:t xml:space="preserve"> from Graduate Students</w:t>
      </w:r>
    </w:p>
    <w:p w14:paraId="0AD1B538" w14:textId="2FABE544" w:rsidR="005E10A9" w:rsidRPr="00767C83" w:rsidRDefault="002D65A6" w:rsidP="00767C83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179</w:t>
      </w:r>
      <w:r w:rsidR="005E10A9" w:rsidRPr="00767C83">
        <w:rPr>
          <w:rFonts w:ascii="Arial" w:hAnsi="Arial" w:cs="Arial"/>
          <w:color w:val="000000" w:themeColor="text1"/>
          <w:sz w:val="24"/>
          <w:szCs w:val="24"/>
        </w:rPr>
        <w:t xml:space="preserve"> from Juniors</w:t>
      </w:r>
    </w:p>
    <w:p w14:paraId="2A21D36D" w14:textId="2E1B5CD6" w:rsidR="005E10A9" w:rsidRPr="00767C83" w:rsidRDefault="002D65A6" w:rsidP="00767C83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360</w:t>
      </w:r>
      <w:r w:rsidR="005E10A9" w:rsidRPr="00767C83">
        <w:rPr>
          <w:rFonts w:ascii="Arial" w:hAnsi="Arial" w:cs="Arial"/>
          <w:color w:val="000000" w:themeColor="text1"/>
          <w:sz w:val="24"/>
          <w:szCs w:val="24"/>
        </w:rPr>
        <w:t xml:space="preserve"> from Seniors</w:t>
      </w:r>
    </w:p>
    <w:p w14:paraId="6EB8CB45" w14:textId="1B6F2744" w:rsidR="005E10A9" w:rsidRPr="00767C83" w:rsidRDefault="002D65A6" w:rsidP="00767C83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119</w:t>
      </w:r>
      <w:r w:rsidR="005E10A9" w:rsidRPr="00767C83">
        <w:rPr>
          <w:rFonts w:ascii="Arial" w:hAnsi="Arial" w:cs="Arial"/>
          <w:color w:val="000000" w:themeColor="text1"/>
          <w:sz w:val="24"/>
          <w:szCs w:val="24"/>
        </w:rPr>
        <w:t xml:space="preserve"> from </w:t>
      </w:r>
      <w:r w:rsidR="00CA6384" w:rsidRPr="00767C83">
        <w:rPr>
          <w:rFonts w:ascii="Arial" w:hAnsi="Arial" w:cs="Arial"/>
          <w:color w:val="000000" w:themeColor="text1"/>
          <w:sz w:val="24"/>
          <w:szCs w:val="24"/>
        </w:rPr>
        <w:t>Sophomores</w:t>
      </w:r>
    </w:p>
    <w:p w14:paraId="425B0BA1" w14:textId="0AB1F05F" w:rsidR="005E10A9" w:rsidRPr="00767C83" w:rsidRDefault="002D65A6" w:rsidP="002D65A6">
      <w:pPr>
        <w:pStyle w:val="ListParagraph"/>
        <w:numPr>
          <w:ilvl w:val="0"/>
          <w:numId w:val="14"/>
        </w:numPr>
        <w:spacing w:after="6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5E10A9" w:rsidRPr="00767C83">
        <w:rPr>
          <w:rFonts w:ascii="Arial" w:hAnsi="Arial" w:cs="Arial"/>
          <w:color w:val="000000" w:themeColor="text1"/>
          <w:sz w:val="24"/>
          <w:szCs w:val="24"/>
        </w:rPr>
        <w:t xml:space="preserve"> from Staff</w:t>
      </w:r>
    </w:p>
    <w:p w14:paraId="4AE6218B" w14:textId="50F49367" w:rsidR="002D65A6" w:rsidRPr="002D65A6" w:rsidRDefault="002D65A6" w:rsidP="00EF145E">
      <w:pPr>
        <w:spacing w:after="60" w:line="276" w:lineRule="auto"/>
        <w:rPr>
          <w:rFonts w:ascii="Arial" w:hAnsi="Arial" w:cs="Arial"/>
          <w:color w:val="141413"/>
          <w:sz w:val="20"/>
          <w:szCs w:val="20"/>
        </w:rPr>
      </w:pPr>
      <w:r w:rsidRPr="002D65A6">
        <w:rPr>
          <w:rFonts w:ascii="Arial" w:hAnsi="Arial" w:cs="Arial"/>
          <w:i/>
          <w:iCs/>
          <w:color w:val="141413"/>
          <w:sz w:val="20"/>
          <w:szCs w:val="20"/>
        </w:rPr>
        <w:t>“The consultant helped me a great deal in this appointment. He was</w:t>
      </w:r>
      <w:r w:rsidRPr="002D65A6">
        <w:rPr>
          <w:rFonts w:ascii="Arial" w:hAnsi="Arial" w:cs="Arial"/>
          <w:color w:val="141413"/>
          <w:sz w:val="20"/>
          <w:szCs w:val="20"/>
        </w:rPr>
        <w:t xml:space="preserve"> </w:t>
      </w:r>
      <w:r w:rsidRPr="002D65A6">
        <w:rPr>
          <w:rFonts w:ascii="Arial" w:hAnsi="Arial" w:cs="Arial"/>
          <w:i/>
          <w:iCs/>
          <w:color w:val="141413"/>
          <w:sz w:val="20"/>
          <w:szCs w:val="20"/>
        </w:rPr>
        <w:t xml:space="preserve">very attentive to the ideas I </w:t>
      </w:r>
      <w:r w:rsidR="006B451B" w:rsidRPr="002D65A6">
        <w:rPr>
          <w:rFonts w:ascii="Arial" w:hAnsi="Arial" w:cs="Arial"/>
          <w:i/>
          <w:iCs/>
          <w:color w:val="141413"/>
          <w:sz w:val="20"/>
          <w:szCs w:val="20"/>
        </w:rPr>
        <w:t>shared,</w:t>
      </w:r>
      <w:r w:rsidRPr="002D65A6">
        <w:rPr>
          <w:rFonts w:ascii="Arial" w:hAnsi="Arial" w:cs="Arial"/>
          <w:i/>
          <w:iCs/>
          <w:color w:val="141413"/>
          <w:sz w:val="20"/>
          <w:szCs w:val="20"/>
        </w:rPr>
        <w:t xml:space="preserve"> and he asked fundamental</w:t>
      </w:r>
      <w:r w:rsidRPr="002D65A6">
        <w:rPr>
          <w:rFonts w:ascii="Arial" w:hAnsi="Arial" w:cs="Arial"/>
          <w:color w:val="141413"/>
          <w:sz w:val="20"/>
          <w:szCs w:val="20"/>
        </w:rPr>
        <w:t xml:space="preserve"> </w:t>
      </w:r>
      <w:r w:rsidRPr="002D65A6">
        <w:rPr>
          <w:rFonts w:ascii="Arial" w:hAnsi="Arial" w:cs="Arial"/>
          <w:i/>
          <w:iCs/>
          <w:color w:val="141413"/>
          <w:sz w:val="20"/>
          <w:szCs w:val="20"/>
        </w:rPr>
        <w:t>questions to help me clarify my perspective. Through talking and</w:t>
      </w:r>
      <w:r w:rsidRPr="002D65A6">
        <w:rPr>
          <w:rFonts w:ascii="Arial" w:hAnsi="Arial" w:cs="Arial"/>
          <w:color w:val="141413"/>
          <w:sz w:val="20"/>
          <w:szCs w:val="20"/>
        </w:rPr>
        <w:t xml:space="preserve"> </w:t>
      </w:r>
      <w:r w:rsidRPr="002D65A6">
        <w:rPr>
          <w:rFonts w:ascii="Arial" w:hAnsi="Arial" w:cs="Arial"/>
          <w:i/>
          <w:iCs/>
          <w:color w:val="141413"/>
          <w:sz w:val="20"/>
          <w:szCs w:val="20"/>
        </w:rPr>
        <w:t>asking questions, he helped me make so many connections and my</w:t>
      </w:r>
      <w:r w:rsidRPr="002D65A6">
        <w:rPr>
          <w:rFonts w:ascii="Arial" w:hAnsi="Arial" w:cs="Arial"/>
          <w:color w:val="141413"/>
          <w:sz w:val="20"/>
          <w:szCs w:val="20"/>
        </w:rPr>
        <w:t xml:space="preserve"> </w:t>
      </w:r>
      <w:r w:rsidRPr="002D65A6">
        <w:rPr>
          <w:rFonts w:ascii="Arial" w:hAnsi="Arial" w:cs="Arial"/>
          <w:i/>
          <w:iCs/>
          <w:color w:val="141413"/>
          <w:sz w:val="20"/>
          <w:szCs w:val="20"/>
        </w:rPr>
        <w:t>mind was blown by the end of the appointment. A few very helpful</w:t>
      </w:r>
      <w:r w:rsidRPr="002D65A6">
        <w:rPr>
          <w:rFonts w:ascii="Arial" w:hAnsi="Arial" w:cs="Arial"/>
          <w:color w:val="141413"/>
          <w:sz w:val="20"/>
          <w:szCs w:val="20"/>
        </w:rPr>
        <w:t xml:space="preserve"> </w:t>
      </w:r>
      <w:r w:rsidRPr="002D65A6">
        <w:rPr>
          <w:rFonts w:ascii="Arial" w:hAnsi="Arial" w:cs="Arial"/>
          <w:i/>
          <w:iCs/>
          <w:color w:val="141413"/>
          <w:sz w:val="20"/>
          <w:szCs w:val="20"/>
        </w:rPr>
        <w:t>things he did were: He reminded me to keep in mind the big picture</w:t>
      </w:r>
      <w:r w:rsidRPr="002D65A6">
        <w:rPr>
          <w:rFonts w:ascii="Arial" w:hAnsi="Arial" w:cs="Arial"/>
          <w:color w:val="141413"/>
          <w:sz w:val="20"/>
          <w:szCs w:val="20"/>
        </w:rPr>
        <w:t xml:space="preserve"> </w:t>
      </w:r>
      <w:r w:rsidRPr="002D65A6">
        <w:rPr>
          <w:rFonts w:ascii="Arial" w:hAnsi="Arial" w:cs="Arial"/>
          <w:i/>
          <w:iCs/>
          <w:color w:val="141413"/>
          <w:sz w:val="20"/>
          <w:szCs w:val="20"/>
        </w:rPr>
        <w:t>and to use my research questions to guide my positioning when</w:t>
      </w:r>
      <w:r w:rsidRPr="002D65A6">
        <w:rPr>
          <w:rFonts w:ascii="Arial" w:hAnsi="Arial" w:cs="Arial"/>
          <w:color w:val="141413"/>
          <w:sz w:val="20"/>
          <w:szCs w:val="20"/>
        </w:rPr>
        <w:t xml:space="preserve"> </w:t>
      </w:r>
      <w:r w:rsidRPr="002D65A6">
        <w:rPr>
          <w:rFonts w:ascii="Arial" w:hAnsi="Arial" w:cs="Arial"/>
          <w:i/>
          <w:iCs/>
          <w:color w:val="141413"/>
          <w:sz w:val="20"/>
          <w:szCs w:val="20"/>
        </w:rPr>
        <w:t>writing the literature review. The way he engaged with my ideas made</w:t>
      </w:r>
      <w:r w:rsidRPr="002D65A6">
        <w:rPr>
          <w:rFonts w:ascii="Arial" w:hAnsi="Arial" w:cs="Arial"/>
          <w:color w:val="141413"/>
          <w:sz w:val="20"/>
          <w:szCs w:val="20"/>
        </w:rPr>
        <w:t xml:space="preserve"> </w:t>
      </w:r>
      <w:r w:rsidRPr="002D65A6">
        <w:rPr>
          <w:rFonts w:ascii="Arial" w:hAnsi="Arial" w:cs="Arial"/>
          <w:i/>
          <w:iCs/>
          <w:color w:val="141413"/>
          <w:sz w:val="20"/>
          <w:szCs w:val="20"/>
        </w:rPr>
        <w:t>me feel more encouraged to keep going! I will definitely make other</w:t>
      </w:r>
      <w:r w:rsidRPr="002D65A6">
        <w:rPr>
          <w:rFonts w:ascii="Arial" w:hAnsi="Arial" w:cs="Arial"/>
          <w:color w:val="141413"/>
          <w:sz w:val="20"/>
          <w:szCs w:val="20"/>
        </w:rPr>
        <w:t xml:space="preserve"> </w:t>
      </w:r>
      <w:r w:rsidRPr="002D65A6">
        <w:rPr>
          <w:rFonts w:ascii="Arial" w:hAnsi="Arial" w:cs="Arial"/>
          <w:i/>
          <w:iCs/>
          <w:color w:val="141413"/>
          <w:sz w:val="20"/>
          <w:szCs w:val="20"/>
        </w:rPr>
        <w:t>appointments with him.”</w:t>
      </w:r>
    </w:p>
    <w:p w14:paraId="0FF37662" w14:textId="04DF37BC" w:rsidR="002D65A6" w:rsidRPr="002D65A6" w:rsidRDefault="002D65A6" w:rsidP="00EF145E">
      <w:pPr>
        <w:spacing w:after="520" w:line="276" w:lineRule="auto"/>
        <w:rPr>
          <w:rFonts w:ascii="Arial" w:hAnsi="Arial" w:cs="Arial"/>
          <w:color w:val="141413"/>
          <w:sz w:val="20"/>
          <w:szCs w:val="20"/>
        </w:rPr>
      </w:pPr>
      <w:r w:rsidRPr="002D65A6">
        <w:rPr>
          <w:rFonts w:ascii="Arial" w:hAnsi="Arial" w:cs="Arial"/>
          <w:i/>
          <w:iCs/>
          <w:color w:val="141413"/>
          <w:sz w:val="20"/>
          <w:szCs w:val="20"/>
        </w:rPr>
        <w:t>“The consultant was very helpful and patient with me as they taught</w:t>
      </w:r>
      <w:r w:rsidRPr="002D65A6">
        <w:rPr>
          <w:rFonts w:ascii="Arial" w:hAnsi="Arial" w:cs="Arial"/>
          <w:color w:val="141413"/>
          <w:sz w:val="20"/>
          <w:szCs w:val="20"/>
        </w:rPr>
        <w:t xml:space="preserve"> </w:t>
      </w:r>
      <w:r w:rsidRPr="002D65A6">
        <w:rPr>
          <w:rFonts w:ascii="Arial" w:hAnsi="Arial" w:cs="Arial"/>
          <w:i/>
          <w:iCs/>
          <w:color w:val="141413"/>
          <w:sz w:val="20"/>
          <w:szCs w:val="20"/>
        </w:rPr>
        <w:t>me how to look in the APA manual for the answers to my questions.</w:t>
      </w:r>
      <w:r w:rsidRPr="002D65A6">
        <w:rPr>
          <w:rFonts w:ascii="Arial" w:hAnsi="Arial" w:cs="Arial"/>
          <w:color w:val="141413"/>
          <w:sz w:val="20"/>
          <w:szCs w:val="20"/>
        </w:rPr>
        <w:t xml:space="preserve"> </w:t>
      </w:r>
      <w:r w:rsidRPr="002D65A6">
        <w:rPr>
          <w:rFonts w:ascii="Arial" w:hAnsi="Arial" w:cs="Arial"/>
          <w:i/>
          <w:iCs/>
          <w:color w:val="141413"/>
          <w:sz w:val="20"/>
          <w:szCs w:val="20"/>
        </w:rPr>
        <w:t>The consultant was friendly and let me practice with them on making</w:t>
      </w:r>
      <w:r w:rsidRPr="002D65A6">
        <w:rPr>
          <w:rFonts w:ascii="Arial" w:hAnsi="Arial" w:cs="Arial"/>
          <w:color w:val="141413"/>
          <w:sz w:val="20"/>
          <w:szCs w:val="20"/>
        </w:rPr>
        <w:t xml:space="preserve"> </w:t>
      </w:r>
      <w:r w:rsidRPr="002D65A6">
        <w:rPr>
          <w:rFonts w:ascii="Arial" w:hAnsi="Arial" w:cs="Arial"/>
          <w:i/>
          <w:iCs/>
          <w:color w:val="141413"/>
          <w:sz w:val="20"/>
          <w:szCs w:val="20"/>
        </w:rPr>
        <w:t>corrections to my paper before we ended the call. I felt more confident</w:t>
      </w:r>
      <w:r w:rsidRPr="002D65A6">
        <w:rPr>
          <w:rFonts w:ascii="Arial" w:hAnsi="Arial" w:cs="Arial"/>
          <w:color w:val="141413"/>
          <w:sz w:val="20"/>
          <w:szCs w:val="20"/>
        </w:rPr>
        <w:t xml:space="preserve"> </w:t>
      </w:r>
      <w:r w:rsidRPr="002D65A6">
        <w:rPr>
          <w:rFonts w:ascii="Arial" w:hAnsi="Arial" w:cs="Arial"/>
          <w:i/>
          <w:iCs/>
          <w:color w:val="141413"/>
          <w:sz w:val="20"/>
          <w:szCs w:val="20"/>
        </w:rPr>
        <w:t>in looking in the manual for answers to my questions on my own after</w:t>
      </w:r>
      <w:r w:rsidRPr="002D65A6">
        <w:rPr>
          <w:rFonts w:ascii="Arial" w:hAnsi="Arial" w:cs="Arial"/>
          <w:color w:val="141413"/>
          <w:sz w:val="20"/>
          <w:szCs w:val="20"/>
        </w:rPr>
        <w:t xml:space="preserve"> </w:t>
      </w:r>
      <w:r w:rsidRPr="002D65A6">
        <w:rPr>
          <w:rFonts w:ascii="Arial" w:hAnsi="Arial" w:cs="Arial"/>
          <w:i/>
          <w:iCs/>
          <w:color w:val="141413"/>
          <w:sz w:val="20"/>
          <w:szCs w:val="20"/>
        </w:rPr>
        <w:t>this session and will definitely recommend the writing center to other</w:t>
      </w:r>
      <w:r w:rsidRPr="002D65A6">
        <w:rPr>
          <w:rFonts w:ascii="Arial" w:hAnsi="Arial" w:cs="Arial"/>
          <w:color w:val="141413"/>
          <w:sz w:val="20"/>
          <w:szCs w:val="20"/>
        </w:rPr>
        <w:t xml:space="preserve"> </w:t>
      </w:r>
      <w:r w:rsidRPr="002D65A6">
        <w:rPr>
          <w:rFonts w:ascii="Arial" w:hAnsi="Arial" w:cs="Arial"/>
          <w:i/>
          <w:iCs/>
          <w:color w:val="141413"/>
          <w:sz w:val="20"/>
          <w:szCs w:val="20"/>
        </w:rPr>
        <w:t xml:space="preserve">students. </w:t>
      </w:r>
      <w:r w:rsidR="006B451B" w:rsidRPr="002D65A6">
        <w:rPr>
          <w:rFonts w:ascii="Arial" w:hAnsi="Arial" w:cs="Arial"/>
          <w:i/>
          <w:iCs/>
          <w:color w:val="141413"/>
          <w:sz w:val="20"/>
          <w:szCs w:val="20"/>
        </w:rPr>
        <w:t>Overall,</w:t>
      </w:r>
      <w:r w:rsidRPr="002D65A6">
        <w:rPr>
          <w:rFonts w:ascii="Arial" w:hAnsi="Arial" w:cs="Arial"/>
          <w:i/>
          <w:iCs/>
          <w:color w:val="141413"/>
          <w:sz w:val="20"/>
          <w:szCs w:val="20"/>
        </w:rPr>
        <w:t xml:space="preserve"> I had a wonderful </w:t>
      </w:r>
      <w:r w:rsidR="006B451B" w:rsidRPr="002D65A6">
        <w:rPr>
          <w:rFonts w:ascii="Arial" w:hAnsi="Arial" w:cs="Arial"/>
          <w:i/>
          <w:iCs/>
          <w:color w:val="141413"/>
          <w:sz w:val="20"/>
          <w:szCs w:val="20"/>
        </w:rPr>
        <w:t>experience,</w:t>
      </w:r>
      <w:r w:rsidRPr="002D65A6">
        <w:rPr>
          <w:rFonts w:ascii="Arial" w:hAnsi="Arial" w:cs="Arial"/>
          <w:i/>
          <w:iCs/>
          <w:color w:val="141413"/>
          <w:sz w:val="20"/>
          <w:szCs w:val="20"/>
        </w:rPr>
        <w:t xml:space="preserve"> and I am very thankful</w:t>
      </w:r>
      <w:r w:rsidRPr="002D65A6">
        <w:rPr>
          <w:rFonts w:ascii="Arial" w:hAnsi="Arial" w:cs="Arial"/>
          <w:color w:val="141413"/>
          <w:sz w:val="20"/>
          <w:szCs w:val="20"/>
        </w:rPr>
        <w:t xml:space="preserve"> </w:t>
      </w:r>
      <w:r w:rsidRPr="002D65A6">
        <w:rPr>
          <w:rFonts w:ascii="Arial" w:hAnsi="Arial" w:cs="Arial"/>
          <w:i/>
          <w:iCs/>
          <w:color w:val="141413"/>
          <w:sz w:val="20"/>
          <w:szCs w:val="20"/>
        </w:rPr>
        <w:t>for all the help I received.”</w:t>
      </w:r>
    </w:p>
    <w:p w14:paraId="45F11970" w14:textId="3CC00DDE" w:rsidR="00EF145E" w:rsidRDefault="00EF145E" w:rsidP="00EF145E">
      <w:pPr>
        <w:spacing w:after="60" w:line="276" w:lineRule="auto"/>
        <w:rPr>
          <w:rFonts w:ascii="Arial" w:eastAsia="Times New Roman" w:hAnsi="Arial" w:cs="Arial"/>
          <w:color w:val="141413"/>
        </w:rPr>
      </w:pPr>
      <w:r w:rsidRPr="00EF145E">
        <w:rPr>
          <w:rFonts w:ascii="Arial" w:eastAsia="Times New Roman" w:hAnsi="Arial" w:cs="Arial"/>
          <w:b/>
          <w:bCs/>
          <w:color w:val="141413"/>
        </w:rPr>
        <w:t>120 Self-Paced Enroll Anytime (SPEA)</w:t>
      </w:r>
      <w:r w:rsidRPr="00EF145E">
        <w:rPr>
          <w:rFonts w:ascii="Arial" w:eastAsia="Times New Roman" w:hAnsi="Arial" w:cs="Arial"/>
          <w:color w:val="141413"/>
        </w:rPr>
        <w:t xml:space="preserve"> courses were available in 2023. There were over 4,900 registrations, generating more than $5.6 million in revenue.</w:t>
      </w:r>
    </w:p>
    <w:p w14:paraId="7E099C01" w14:textId="531594F4" w:rsidR="00EF145E" w:rsidRPr="00EF145E" w:rsidRDefault="00EF145E" w:rsidP="00EF145E">
      <w:pPr>
        <w:pStyle w:val="ListParagraph"/>
        <w:numPr>
          <w:ilvl w:val="0"/>
          <w:numId w:val="27"/>
        </w:numPr>
        <w:spacing w:after="520" w:line="276" w:lineRule="auto"/>
        <w:rPr>
          <w:rFonts w:ascii="Arial" w:hAnsi="Arial" w:cs="Arial"/>
          <w:color w:val="141413"/>
          <w:sz w:val="20"/>
          <w:szCs w:val="20"/>
        </w:rPr>
      </w:pPr>
      <w:r w:rsidRPr="00EF145E">
        <w:rPr>
          <w:rFonts w:ascii="Arial" w:hAnsi="Arial" w:cs="Arial"/>
          <w:i/>
          <w:iCs/>
          <w:color w:val="141413"/>
          <w:sz w:val="20"/>
          <w:szCs w:val="20"/>
        </w:rPr>
        <w:t>"I love the format of this course - it is so straightforward, and I am learning so much! The</w:t>
      </w:r>
      <w:r w:rsidRPr="00EF145E">
        <w:rPr>
          <w:rFonts w:ascii="Arial" w:hAnsi="Arial" w:cs="Arial"/>
          <w:color w:val="141413"/>
          <w:sz w:val="20"/>
          <w:szCs w:val="20"/>
        </w:rPr>
        <w:t xml:space="preserve"> </w:t>
      </w:r>
      <w:r w:rsidRPr="00EF145E">
        <w:rPr>
          <w:rFonts w:ascii="Arial" w:hAnsi="Arial" w:cs="Arial"/>
          <w:i/>
          <w:iCs/>
          <w:color w:val="141413"/>
          <w:sz w:val="20"/>
          <w:szCs w:val="20"/>
        </w:rPr>
        <w:t>homework and quizzes are going great so far, and I find the instructor's videos helpful. Thanks</w:t>
      </w:r>
      <w:r w:rsidRPr="00EF145E">
        <w:rPr>
          <w:rFonts w:ascii="Arial" w:hAnsi="Arial" w:cs="Arial"/>
          <w:color w:val="141413"/>
          <w:sz w:val="20"/>
          <w:szCs w:val="20"/>
        </w:rPr>
        <w:t xml:space="preserve"> </w:t>
      </w:r>
      <w:r w:rsidRPr="00EF145E">
        <w:rPr>
          <w:rFonts w:ascii="Arial" w:hAnsi="Arial" w:cs="Arial"/>
          <w:i/>
          <w:iCs/>
          <w:color w:val="141413"/>
          <w:sz w:val="20"/>
          <w:szCs w:val="20"/>
        </w:rPr>
        <w:t>for a great course!"</w:t>
      </w:r>
    </w:p>
    <w:p w14:paraId="529DEB5E" w14:textId="2C07EB00" w:rsidR="00EF145E" w:rsidRPr="00767C83" w:rsidRDefault="00EF145E" w:rsidP="00EF145E">
      <w:pPr>
        <w:spacing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b/>
          <w:bCs/>
          <w:color w:val="000000" w:themeColor="text1"/>
        </w:rPr>
        <w:t>5,</w:t>
      </w:r>
      <w:r>
        <w:rPr>
          <w:rFonts w:ascii="Arial" w:eastAsia="Times New Roman" w:hAnsi="Arial" w:cs="Arial"/>
          <w:b/>
          <w:bCs/>
          <w:color w:val="000000" w:themeColor="text1"/>
        </w:rPr>
        <w:t>900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 xml:space="preserve"> enrollments</w:t>
      </w:r>
      <w:r w:rsidRPr="00767C83">
        <w:rPr>
          <w:rFonts w:ascii="Arial" w:eastAsia="Times New Roman" w:hAnsi="Arial" w:cs="Arial"/>
          <w:color w:val="000000" w:themeColor="text1"/>
        </w:rPr>
        <w:t xml:space="preserve"> in our Professional Development for Educators program.</w:t>
      </w:r>
    </w:p>
    <w:p w14:paraId="0F5B6462" w14:textId="77777777" w:rsidR="00EF145E" w:rsidRPr="00767C83" w:rsidRDefault="00EF145E" w:rsidP="00EF145E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Partnerships with 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8 educational vendors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026BCB2" w14:textId="77777777" w:rsidR="00EF145E" w:rsidRPr="00767C83" w:rsidRDefault="00EF145E" w:rsidP="00EF145E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30 school districts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provided district-specific professional development for their educators.</w:t>
      </w:r>
    </w:p>
    <w:p w14:paraId="54A08968" w14:textId="7ADF7008" w:rsidR="00EF145E" w:rsidRPr="00EF145E" w:rsidRDefault="00EF145E" w:rsidP="00EF145E">
      <w:pPr>
        <w:pStyle w:val="ListParagraph"/>
        <w:numPr>
          <w:ilvl w:val="0"/>
          <w:numId w:val="15"/>
        </w:numPr>
        <w:spacing w:after="520" w:line="276" w:lineRule="auto"/>
        <w:rPr>
          <w:rFonts w:ascii="Arial" w:hAnsi="Arial" w:cs="Arial"/>
          <w:color w:val="141413"/>
          <w:sz w:val="20"/>
          <w:szCs w:val="20"/>
        </w:rPr>
      </w:pPr>
      <w:r w:rsidRPr="00EF145E">
        <w:rPr>
          <w:rFonts w:ascii="Arial" w:hAnsi="Arial" w:cs="Arial"/>
          <w:b/>
          <w:bCs/>
          <w:color w:val="000000" w:themeColor="text1"/>
        </w:rPr>
        <w:t>325 online courses</w:t>
      </w:r>
      <w:r w:rsidRPr="00EF145E">
        <w:rPr>
          <w:rFonts w:ascii="Arial" w:hAnsi="Arial" w:cs="Arial"/>
          <w:color w:val="000000" w:themeColor="text1"/>
        </w:rPr>
        <w:t xml:space="preserve"> to provide professional growth to educators.</w:t>
      </w:r>
    </w:p>
    <w:p w14:paraId="47F29CFE" w14:textId="77777777" w:rsidR="00EF145E" w:rsidRDefault="00EF145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14C1B32E" w14:textId="7027F518" w:rsidR="00EF145E" w:rsidRPr="00EF145E" w:rsidRDefault="00EF145E" w:rsidP="00EF145E">
      <w:pPr>
        <w:spacing w:after="60" w:line="276" w:lineRule="auto"/>
        <w:rPr>
          <w:rFonts w:ascii="Arial" w:hAnsi="Arial" w:cs="Arial"/>
          <w:color w:val="000000" w:themeColor="text1"/>
        </w:rPr>
      </w:pPr>
      <w:r w:rsidRPr="00EF145E">
        <w:rPr>
          <w:rFonts w:ascii="Arial" w:hAnsi="Arial" w:cs="Arial"/>
          <w:b/>
          <w:bCs/>
          <w:color w:val="000000" w:themeColor="text1"/>
        </w:rPr>
        <w:lastRenderedPageBreak/>
        <w:t>1,700 annual enrollments</w:t>
      </w:r>
      <w:r w:rsidRPr="00EF145E">
        <w:rPr>
          <w:rFonts w:ascii="Arial" w:hAnsi="Arial" w:cs="Arial"/>
          <w:color w:val="000000" w:themeColor="text1"/>
        </w:rPr>
        <w:t xml:space="preserve"> in the Dietary Managers Program (which encompasses all pathways).</w:t>
      </w:r>
    </w:p>
    <w:p w14:paraId="6603B8BC" w14:textId="22329181" w:rsidR="00EF145E" w:rsidRPr="00EF145E" w:rsidRDefault="00EF145E" w:rsidP="00EF145E">
      <w:pPr>
        <w:pStyle w:val="ListParagraph"/>
        <w:numPr>
          <w:ilvl w:val="0"/>
          <w:numId w:val="28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F145E">
        <w:rPr>
          <w:rFonts w:ascii="Arial" w:hAnsi="Arial" w:cs="Arial"/>
          <w:b/>
          <w:bCs/>
          <w:color w:val="000000" w:themeColor="text1"/>
          <w:sz w:val="24"/>
          <w:szCs w:val="24"/>
        </w:rPr>
        <w:t>49 enrollments</w:t>
      </w:r>
      <w:r w:rsidRPr="00EF145E">
        <w:rPr>
          <w:rFonts w:ascii="Arial" w:hAnsi="Arial" w:cs="Arial"/>
          <w:color w:val="000000" w:themeColor="text1"/>
          <w:sz w:val="24"/>
          <w:szCs w:val="24"/>
        </w:rPr>
        <w:t xml:space="preserve"> in the two 45-hour CDM, CFPP Advanced Practitioner courses</w:t>
      </w:r>
    </w:p>
    <w:p w14:paraId="37D2FA03" w14:textId="15A1F14A" w:rsidR="00EF145E" w:rsidRPr="00EF145E" w:rsidRDefault="00EF145E" w:rsidP="00EF145E">
      <w:pPr>
        <w:pStyle w:val="ListParagraph"/>
        <w:numPr>
          <w:ilvl w:val="0"/>
          <w:numId w:val="28"/>
        </w:numPr>
        <w:spacing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F145E">
        <w:rPr>
          <w:rFonts w:ascii="Arial" w:hAnsi="Arial" w:cs="Arial"/>
          <w:color w:val="000000" w:themeColor="text1"/>
          <w:sz w:val="24"/>
          <w:szCs w:val="24"/>
        </w:rPr>
        <w:t xml:space="preserve">Our students make up </w:t>
      </w:r>
      <w:r w:rsidRPr="00EF145E">
        <w:rPr>
          <w:rFonts w:ascii="Arial" w:hAnsi="Arial" w:cs="Arial"/>
          <w:b/>
          <w:bCs/>
          <w:color w:val="000000" w:themeColor="text1"/>
          <w:sz w:val="24"/>
          <w:szCs w:val="24"/>
        </w:rPr>
        <w:t>30%</w:t>
      </w:r>
      <w:r w:rsidRPr="00EF145E">
        <w:rPr>
          <w:rFonts w:ascii="Arial" w:hAnsi="Arial" w:cs="Arial"/>
          <w:color w:val="000000" w:themeColor="text1"/>
          <w:sz w:val="24"/>
          <w:szCs w:val="24"/>
        </w:rPr>
        <w:t xml:space="preserve"> of the those taking the </w:t>
      </w:r>
      <w:r w:rsidRPr="00EF145E">
        <w:rPr>
          <w:rFonts w:ascii="Arial" w:hAnsi="Arial" w:cs="Arial"/>
          <w:b/>
          <w:bCs/>
          <w:color w:val="000000" w:themeColor="text1"/>
          <w:sz w:val="24"/>
          <w:szCs w:val="24"/>
        </w:rPr>
        <w:t>National CDM Credentialing Exam</w:t>
      </w:r>
    </w:p>
    <w:p w14:paraId="33CE0647" w14:textId="53FC5F89" w:rsidR="00EF145E" w:rsidRPr="00EF145E" w:rsidRDefault="00EF145E" w:rsidP="00EF145E">
      <w:pPr>
        <w:pStyle w:val="ListParagraph"/>
        <w:numPr>
          <w:ilvl w:val="0"/>
          <w:numId w:val="28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F145E">
        <w:rPr>
          <w:rFonts w:ascii="Arial" w:hAnsi="Arial" w:cs="Arial"/>
          <w:color w:val="000000" w:themeColor="text1"/>
          <w:sz w:val="24"/>
          <w:szCs w:val="24"/>
        </w:rPr>
        <w:t xml:space="preserve">UND pass rates on the CDM Credentialing Exam </w:t>
      </w:r>
      <w:r w:rsidRPr="00EF145E">
        <w:rPr>
          <w:rFonts w:ascii="Arial" w:hAnsi="Arial" w:cs="Arial"/>
          <w:b/>
          <w:bCs/>
          <w:color w:val="000000" w:themeColor="text1"/>
          <w:sz w:val="24"/>
          <w:szCs w:val="24"/>
        </w:rPr>
        <w:t>exceed the National Average</w:t>
      </w:r>
    </w:p>
    <w:p w14:paraId="01D3ACAF" w14:textId="0DF9FD10" w:rsidR="00EF145E" w:rsidRPr="00EF145E" w:rsidRDefault="00EF145E" w:rsidP="00EF145E">
      <w:pPr>
        <w:pStyle w:val="ListParagraph"/>
        <w:numPr>
          <w:ilvl w:val="0"/>
          <w:numId w:val="28"/>
        </w:numPr>
        <w:spacing w:after="5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F145E">
        <w:rPr>
          <w:rFonts w:ascii="Arial" w:hAnsi="Arial" w:cs="Arial"/>
          <w:color w:val="000000" w:themeColor="text1"/>
          <w:sz w:val="24"/>
          <w:szCs w:val="24"/>
        </w:rPr>
        <w:t xml:space="preserve">Celebrated the </w:t>
      </w:r>
      <w:r w:rsidRPr="00EF145E">
        <w:rPr>
          <w:rFonts w:ascii="Arial" w:hAnsi="Arial" w:cs="Arial"/>
          <w:b/>
          <w:bCs/>
          <w:color w:val="000000" w:themeColor="text1"/>
          <w:sz w:val="24"/>
          <w:szCs w:val="24"/>
        </w:rPr>
        <w:t>50th Anniversary</w:t>
      </w:r>
      <w:r w:rsidRPr="00EF145E">
        <w:rPr>
          <w:rFonts w:ascii="Arial" w:hAnsi="Arial" w:cs="Arial"/>
          <w:color w:val="000000" w:themeColor="text1"/>
          <w:sz w:val="24"/>
          <w:szCs w:val="24"/>
        </w:rPr>
        <w:t xml:space="preserve"> of UND’s Dietary Manager Training Program</w:t>
      </w:r>
    </w:p>
    <w:p w14:paraId="363219AC" w14:textId="7046651A" w:rsidR="00EF145E" w:rsidRPr="00EF145E" w:rsidRDefault="00EF145E" w:rsidP="00EF145E">
      <w:pPr>
        <w:spacing w:after="60" w:line="276" w:lineRule="auto"/>
        <w:rPr>
          <w:rFonts w:ascii="Arial" w:hAnsi="Arial" w:cs="Arial"/>
          <w:color w:val="000000" w:themeColor="text1"/>
        </w:rPr>
      </w:pPr>
      <w:r w:rsidRPr="00EF145E">
        <w:rPr>
          <w:rFonts w:ascii="Arial" w:hAnsi="Arial" w:cs="Arial"/>
          <w:color w:val="000000" w:themeColor="text1"/>
        </w:rPr>
        <w:t>Personal and Professional Development Program</w:t>
      </w:r>
    </w:p>
    <w:p w14:paraId="3B0FBB65" w14:textId="6A23723F" w:rsidR="00EF145E" w:rsidRPr="0072740C" w:rsidRDefault="00EF145E" w:rsidP="00EF145E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2740C">
        <w:rPr>
          <w:rFonts w:ascii="Arial" w:hAnsi="Arial" w:cs="Arial"/>
          <w:b/>
          <w:bCs/>
          <w:color w:val="000000" w:themeColor="text1"/>
          <w:sz w:val="24"/>
          <w:szCs w:val="24"/>
        </w:rPr>
        <w:t>200 + enrollments</w:t>
      </w:r>
      <w:r w:rsidRPr="0072740C">
        <w:rPr>
          <w:rFonts w:ascii="Arial" w:hAnsi="Arial" w:cs="Arial"/>
          <w:color w:val="000000" w:themeColor="text1"/>
          <w:sz w:val="24"/>
          <w:szCs w:val="24"/>
        </w:rPr>
        <w:t xml:space="preserve"> for Death Investigation Training</w:t>
      </w:r>
    </w:p>
    <w:p w14:paraId="6594D859" w14:textId="52D9D71C" w:rsidR="00EF145E" w:rsidRPr="0072740C" w:rsidRDefault="00EF145E" w:rsidP="00EF145E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2740C">
        <w:rPr>
          <w:rFonts w:ascii="Arial" w:hAnsi="Arial" w:cs="Arial"/>
          <w:b/>
          <w:bCs/>
          <w:color w:val="000000" w:themeColor="text1"/>
          <w:sz w:val="24"/>
          <w:szCs w:val="24"/>
        </w:rPr>
        <w:t>250 orders</w:t>
      </w:r>
      <w:r w:rsidRPr="0072740C">
        <w:rPr>
          <w:rFonts w:ascii="Arial" w:hAnsi="Arial" w:cs="Arial"/>
          <w:color w:val="000000" w:themeColor="text1"/>
          <w:sz w:val="24"/>
          <w:szCs w:val="24"/>
        </w:rPr>
        <w:t xml:space="preserve"> for PPD third party vendors</w:t>
      </w:r>
    </w:p>
    <w:p w14:paraId="1A3CB330" w14:textId="4191F259" w:rsidR="00EF145E" w:rsidRPr="0072740C" w:rsidRDefault="00EF145E" w:rsidP="00EF145E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2740C">
        <w:rPr>
          <w:rFonts w:ascii="Arial" w:hAnsi="Arial" w:cs="Arial"/>
          <w:b/>
          <w:bCs/>
          <w:color w:val="000000" w:themeColor="text1"/>
          <w:sz w:val="24"/>
          <w:szCs w:val="24"/>
        </w:rPr>
        <w:t>14</w:t>
      </w:r>
      <w:r w:rsidRPr="0072740C">
        <w:rPr>
          <w:rFonts w:ascii="Arial" w:hAnsi="Arial" w:cs="Arial"/>
          <w:color w:val="000000" w:themeColor="text1"/>
          <w:sz w:val="24"/>
          <w:szCs w:val="24"/>
        </w:rPr>
        <w:t xml:space="preserve"> enrollments for Promineo Tech</w:t>
      </w:r>
    </w:p>
    <w:p w14:paraId="25B2FEA6" w14:textId="20C1129B" w:rsidR="00EF145E" w:rsidRPr="0072740C" w:rsidRDefault="00EF145E" w:rsidP="00EF145E">
      <w:pPr>
        <w:pStyle w:val="ListParagraph"/>
        <w:numPr>
          <w:ilvl w:val="0"/>
          <w:numId w:val="29"/>
        </w:numPr>
        <w:spacing w:after="5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2740C">
        <w:rPr>
          <w:rFonts w:ascii="Arial" w:hAnsi="Arial" w:cs="Arial"/>
          <w:b/>
          <w:bCs/>
          <w:color w:val="000000" w:themeColor="text1"/>
          <w:sz w:val="24"/>
          <w:szCs w:val="24"/>
        </w:rPr>
        <w:t>70</w:t>
      </w:r>
      <w:r w:rsidRPr="0072740C">
        <w:rPr>
          <w:rFonts w:ascii="Arial" w:hAnsi="Arial" w:cs="Arial"/>
          <w:color w:val="000000" w:themeColor="text1"/>
          <w:sz w:val="24"/>
          <w:szCs w:val="24"/>
        </w:rPr>
        <w:t xml:space="preserve"> enrollments for Zschool</w:t>
      </w:r>
    </w:p>
    <w:p w14:paraId="30F2FF2A" w14:textId="19D6176F" w:rsidR="00EF145E" w:rsidRPr="00EF145E" w:rsidRDefault="00EF145E" w:rsidP="00EF145E">
      <w:pPr>
        <w:spacing w:after="520" w:line="276" w:lineRule="auto"/>
        <w:rPr>
          <w:rFonts w:ascii="Arial" w:hAnsi="Arial" w:cs="Arial"/>
          <w:color w:val="141413"/>
        </w:rPr>
      </w:pPr>
      <w:r w:rsidRPr="00EF145E">
        <w:rPr>
          <w:rFonts w:ascii="Arial" w:hAnsi="Arial" w:cs="Arial"/>
          <w:b/>
          <w:bCs/>
          <w:color w:val="0B0C0A"/>
        </w:rPr>
        <w:t>4 Conferences</w:t>
      </w:r>
      <w:r w:rsidRPr="00EF145E">
        <w:rPr>
          <w:rFonts w:ascii="Arial" w:hAnsi="Arial" w:cs="Arial"/>
          <w:color w:val="0B0C0A"/>
        </w:rPr>
        <w:t xml:space="preserve"> </w:t>
      </w:r>
      <w:r w:rsidRPr="00EF145E">
        <w:rPr>
          <w:rFonts w:ascii="Arial" w:hAnsi="Arial" w:cs="Arial"/>
          <w:color w:val="141413"/>
        </w:rPr>
        <w:t xml:space="preserve">were coordinated by </w:t>
      </w:r>
      <w:r w:rsidRPr="00EF145E">
        <w:rPr>
          <w:rFonts w:ascii="Arial" w:hAnsi="Arial" w:cs="Arial"/>
          <w:color w:val="0A0B09"/>
        </w:rPr>
        <w:t>Conferences</w:t>
      </w:r>
      <w:r w:rsidRPr="00EF145E">
        <w:rPr>
          <w:rFonts w:ascii="Arial" w:hAnsi="Arial" w:cs="Arial"/>
          <w:color w:val="141413"/>
        </w:rPr>
        <w:t xml:space="preserve"> </w:t>
      </w:r>
      <w:r w:rsidRPr="00EF145E">
        <w:rPr>
          <w:rFonts w:ascii="Arial" w:hAnsi="Arial" w:cs="Arial"/>
          <w:color w:val="0A0B09"/>
        </w:rPr>
        <w:t>and Events</w:t>
      </w:r>
      <w:r w:rsidRPr="00EF145E">
        <w:rPr>
          <w:rFonts w:ascii="Arial" w:hAnsi="Arial" w:cs="Arial"/>
          <w:color w:val="141413"/>
        </w:rPr>
        <w:t xml:space="preserve">. There were </w:t>
      </w:r>
      <w:r w:rsidRPr="00EF145E">
        <w:rPr>
          <w:rFonts w:ascii="Arial" w:hAnsi="Arial" w:cs="Arial"/>
          <w:b/>
          <w:bCs/>
          <w:color w:val="141413"/>
        </w:rPr>
        <w:t>918 attendees</w:t>
      </w:r>
      <w:r w:rsidRPr="00EF145E">
        <w:rPr>
          <w:rFonts w:ascii="Arial" w:hAnsi="Arial" w:cs="Arial"/>
          <w:color w:val="141413"/>
        </w:rPr>
        <w:t xml:space="preserve"> with </w:t>
      </w:r>
      <w:r w:rsidRPr="00EF145E">
        <w:rPr>
          <w:rFonts w:ascii="Arial" w:hAnsi="Arial" w:cs="Arial"/>
          <w:b/>
          <w:bCs/>
          <w:color w:val="141413"/>
        </w:rPr>
        <w:t>709 in person</w:t>
      </w:r>
      <w:r w:rsidRPr="00EF145E">
        <w:rPr>
          <w:rFonts w:ascii="Arial" w:hAnsi="Arial" w:cs="Arial"/>
          <w:color w:val="141413"/>
        </w:rPr>
        <w:t xml:space="preserve"> and </w:t>
      </w:r>
      <w:r w:rsidRPr="00EF145E">
        <w:rPr>
          <w:rFonts w:ascii="Arial" w:hAnsi="Arial" w:cs="Arial"/>
          <w:b/>
          <w:bCs/>
          <w:color w:val="141413"/>
        </w:rPr>
        <w:t>209 online</w:t>
      </w:r>
      <w:r w:rsidRPr="00EF145E">
        <w:rPr>
          <w:rFonts w:ascii="Arial" w:hAnsi="Arial" w:cs="Arial"/>
          <w:color w:val="141413"/>
        </w:rPr>
        <w:t>.</w:t>
      </w:r>
    </w:p>
    <w:p w14:paraId="18ADAEA8" w14:textId="1AB63E90" w:rsidR="00292930" w:rsidRPr="00EF145E" w:rsidRDefault="00EF145E" w:rsidP="00EF145E">
      <w:pPr>
        <w:spacing w:after="520" w:line="276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>148</w:t>
      </w:r>
      <w:r w:rsidR="005E10A9" w:rsidRPr="00767C83">
        <w:rPr>
          <w:rFonts w:ascii="Arial" w:eastAsia="Times New Roman" w:hAnsi="Arial" w:cs="Arial"/>
          <w:b/>
          <w:bCs/>
          <w:color w:val="000000" w:themeColor="text1"/>
        </w:rPr>
        <w:t xml:space="preserve"> enrollments</w:t>
      </w:r>
      <w:r w:rsidR="005E10A9" w:rsidRPr="00767C83">
        <w:rPr>
          <w:rFonts w:ascii="Arial" w:eastAsia="Times New Roman" w:hAnsi="Arial" w:cs="Arial"/>
          <w:color w:val="000000" w:themeColor="text1"/>
        </w:rPr>
        <w:t xml:space="preserve"> in the </w:t>
      </w:r>
      <w:r w:rsidR="00CA6384" w:rsidRPr="00767C83">
        <w:rPr>
          <w:rFonts w:ascii="Arial" w:eastAsia="Times New Roman" w:hAnsi="Arial" w:cs="Arial"/>
          <w:color w:val="000000" w:themeColor="text1"/>
        </w:rPr>
        <w:t>90-hour</w:t>
      </w:r>
      <w:r w:rsidR="005E10A9" w:rsidRPr="00767C83">
        <w:rPr>
          <w:rFonts w:ascii="Arial" w:eastAsia="Times New Roman" w:hAnsi="Arial" w:cs="Arial"/>
          <w:color w:val="000000" w:themeColor="text1"/>
        </w:rPr>
        <w:t xml:space="preserve"> Pre-Licensure Real Estate Courses. Additionally, there were </w:t>
      </w:r>
      <w:r>
        <w:rPr>
          <w:rFonts w:ascii="Arial" w:eastAsia="Times New Roman" w:hAnsi="Arial" w:cs="Arial"/>
          <w:b/>
          <w:bCs/>
          <w:color w:val="000000" w:themeColor="text1"/>
        </w:rPr>
        <w:t>201</w:t>
      </w:r>
      <w:r w:rsidR="005E10A9" w:rsidRPr="00767C83">
        <w:rPr>
          <w:rFonts w:ascii="Arial" w:eastAsia="Times New Roman" w:hAnsi="Arial" w:cs="Arial"/>
          <w:b/>
          <w:bCs/>
          <w:color w:val="000000" w:themeColor="text1"/>
        </w:rPr>
        <w:t xml:space="preserve"> enrollments</w:t>
      </w:r>
      <w:r w:rsidR="005E10A9" w:rsidRPr="00767C83">
        <w:rPr>
          <w:rFonts w:ascii="Arial" w:eastAsia="Times New Roman" w:hAnsi="Arial" w:cs="Arial"/>
          <w:color w:val="000000" w:themeColor="text1"/>
        </w:rPr>
        <w:t xml:space="preserve"> in the Continuing Education courses.</w:t>
      </w:r>
    </w:p>
    <w:sectPr w:rsidR="00292930" w:rsidRPr="00EF145E" w:rsidSect="00A53F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C8650" w14:textId="77777777" w:rsidR="00D36AC3" w:rsidRDefault="00D36AC3" w:rsidP="00A767E5">
      <w:r>
        <w:separator/>
      </w:r>
    </w:p>
  </w:endnote>
  <w:endnote w:type="continuationSeparator" w:id="0">
    <w:p w14:paraId="26B14FEF" w14:textId="77777777" w:rsidR="00D36AC3" w:rsidRDefault="00D36AC3" w:rsidP="00A7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58F8" w14:textId="77777777" w:rsidR="00A767E5" w:rsidRDefault="00A767E5" w:rsidP="006B27E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B6825" w14:textId="77777777" w:rsidR="00A767E5" w:rsidRDefault="00A767E5" w:rsidP="00A767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2868" w14:textId="77777777" w:rsidR="00A767E5" w:rsidRDefault="00A767E5" w:rsidP="00A767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D5B12" w14:textId="77777777" w:rsidR="00D36AC3" w:rsidRDefault="00D36AC3" w:rsidP="00A767E5">
      <w:r>
        <w:separator/>
      </w:r>
    </w:p>
  </w:footnote>
  <w:footnote w:type="continuationSeparator" w:id="0">
    <w:p w14:paraId="0E6ACABB" w14:textId="77777777" w:rsidR="00D36AC3" w:rsidRDefault="00D36AC3" w:rsidP="00A76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329B" w14:textId="690DBEDF" w:rsidR="007B65E7" w:rsidRDefault="00D36AC3">
    <w:pPr>
      <w:pStyle w:val="Header"/>
    </w:pPr>
    <w:r>
      <w:rPr>
        <w:noProof/>
      </w:rPr>
      <w:pict w14:anchorId="4F605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Templates-SinglePage-2017-17x22_DRAFT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65AB" w14:textId="5C1324EB" w:rsidR="007B65E7" w:rsidRDefault="00D36AC3">
    <w:pPr>
      <w:pStyle w:val="Header"/>
    </w:pPr>
    <w:r>
      <w:rPr>
        <w:noProof/>
      </w:rPr>
      <w:pict w14:anchorId="657C3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Templates-SinglePage-2017-17x22_DRAFT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0D624" w14:textId="3D6090A4" w:rsidR="007B65E7" w:rsidRDefault="00D36AC3">
    <w:pPr>
      <w:pStyle w:val="Header"/>
    </w:pPr>
    <w:r>
      <w:rPr>
        <w:noProof/>
      </w:rPr>
      <w:pict w14:anchorId="3C99C4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Templates-SinglePage-2017-17x22_DRAFT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339A"/>
    <w:multiLevelType w:val="hybridMultilevel"/>
    <w:tmpl w:val="A4A02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0714"/>
    <w:multiLevelType w:val="hybridMultilevel"/>
    <w:tmpl w:val="549C6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23C0"/>
    <w:multiLevelType w:val="hybridMultilevel"/>
    <w:tmpl w:val="75DC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E4D06"/>
    <w:multiLevelType w:val="hybridMultilevel"/>
    <w:tmpl w:val="6044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72FBE"/>
    <w:multiLevelType w:val="hybridMultilevel"/>
    <w:tmpl w:val="8A1E3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5279D"/>
    <w:multiLevelType w:val="hybridMultilevel"/>
    <w:tmpl w:val="D26C1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E641D"/>
    <w:multiLevelType w:val="hybridMultilevel"/>
    <w:tmpl w:val="D910D5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D4153"/>
    <w:multiLevelType w:val="hybridMultilevel"/>
    <w:tmpl w:val="C2D4F1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81558"/>
    <w:multiLevelType w:val="hybridMultilevel"/>
    <w:tmpl w:val="08AE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269E4"/>
    <w:multiLevelType w:val="hybridMultilevel"/>
    <w:tmpl w:val="1B14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2634E"/>
    <w:multiLevelType w:val="hybridMultilevel"/>
    <w:tmpl w:val="D0562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411A8"/>
    <w:multiLevelType w:val="hybridMultilevel"/>
    <w:tmpl w:val="1862AE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802CB"/>
    <w:multiLevelType w:val="hybridMultilevel"/>
    <w:tmpl w:val="87124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B51DD"/>
    <w:multiLevelType w:val="hybridMultilevel"/>
    <w:tmpl w:val="812866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43224"/>
    <w:multiLevelType w:val="hybridMultilevel"/>
    <w:tmpl w:val="B96A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16EE4"/>
    <w:multiLevelType w:val="hybridMultilevel"/>
    <w:tmpl w:val="F474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71FB4"/>
    <w:multiLevelType w:val="hybridMultilevel"/>
    <w:tmpl w:val="F50C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13EA9"/>
    <w:multiLevelType w:val="hybridMultilevel"/>
    <w:tmpl w:val="8B8E3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27ED1"/>
    <w:multiLevelType w:val="hybridMultilevel"/>
    <w:tmpl w:val="C3623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16F86"/>
    <w:multiLevelType w:val="hybridMultilevel"/>
    <w:tmpl w:val="906020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C6F8F"/>
    <w:multiLevelType w:val="hybridMultilevel"/>
    <w:tmpl w:val="41889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A3322"/>
    <w:multiLevelType w:val="hybridMultilevel"/>
    <w:tmpl w:val="9E3CF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63889"/>
    <w:multiLevelType w:val="hybridMultilevel"/>
    <w:tmpl w:val="1E586A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35CAE"/>
    <w:multiLevelType w:val="hybridMultilevel"/>
    <w:tmpl w:val="7BD294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C44DC"/>
    <w:multiLevelType w:val="hybridMultilevel"/>
    <w:tmpl w:val="B998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B9309A"/>
    <w:multiLevelType w:val="hybridMultilevel"/>
    <w:tmpl w:val="9EC80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65A56"/>
    <w:multiLevelType w:val="hybridMultilevel"/>
    <w:tmpl w:val="DC146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C8250E"/>
    <w:multiLevelType w:val="hybridMultilevel"/>
    <w:tmpl w:val="84264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745356">
    <w:abstractNumId w:val="16"/>
  </w:num>
  <w:num w:numId="2" w16cid:durableId="1386829929">
    <w:abstractNumId w:val="16"/>
  </w:num>
  <w:num w:numId="3" w16cid:durableId="53436555">
    <w:abstractNumId w:val="21"/>
  </w:num>
  <w:num w:numId="4" w16cid:durableId="480540210">
    <w:abstractNumId w:val="1"/>
  </w:num>
  <w:num w:numId="5" w16cid:durableId="72358516">
    <w:abstractNumId w:val="5"/>
  </w:num>
  <w:num w:numId="6" w16cid:durableId="110326249">
    <w:abstractNumId w:val="26"/>
  </w:num>
  <w:num w:numId="7" w16cid:durableId="1288044811">
    <w:abstractNumId w:val="14"/>
  </w:num>
  <w:num w:numId="8" w16cid:durableId="821654220">
    <w:abstractNumId w:val="18"/>
  </w:num>
  <w:num w:numId="9" w16cid:durableId="780497089">
    <w:abstractNumId w:val="27"/>
  </w:num>
  <w:num w:numId="10" w16cid:durableId="228812609">
    <w:abstractNumId w:val="25"/>
  </w:num>
  <w:num w:numId="11" w16cid:durableId="1936480505">
    <w:abstractNumId w:val="8"/>
  </w:num>
  <w:num w:numId="12" w16cid:durableId="1785536693">
    <w:abstractNumId w:val="24"/>
  </w:num>
  <w:num w:numId="13" w16cid:durableId="2040355944">
    <w:abstractNumId w:val="15"/>
  </w:num>
  <w:num w:numId="14" w16cid:durableId="1530340494">
    <w:abstractNumId w:val="4"/>
  </w:num>
  <w:num w:numId="15" w16cid:durableId="512377101">
    <w:abstractNumId w:val="17"/>
  </w:num>
  <w:num w:numId="16" w16cid:durableId="342633224">
    <w:abstractNumId w:val="2"/>
  </w:num>
  <w:num w:numId="17" w16cid:durableId="1967269404">
    <w:abstractNumId w:val="9"/>
  </w:num>
  <w:num w:numId="18" w16cid:durableId="77094274">
    <w:abstractNumId w:val="3"/>
  </w:num>
  <w:num w:numId="19" w16cid:durableId="374037798">
    <w:abstractNumId w:val="19"/>
  </w:num>
  <w:num w:numId="20" w16cid:durableId="1735929576">
    <w:abstractNumId w:val="13"/>
  </w:num>
  <w:num w:numId="21" w16cid:durableId="1120225103">
    <w:abstractNumId w:val="23"/>
  </w:num>
  <w:num w:numId="22" w16cid:durableId="54741716">
    <w:abstractNumId w:val="20"/>
  </w:num>
  <w:num w:numId="23" w16cid:durableId="7760930">
    <w:abstractNumId w:val="10"/>
  </w:num>
  <w:num w:numId="24" w16cid:durableId="182785389">
    <w:abstractNumId w:val="6"/>
  </w:num>
  <w:num w:numId="25" w16cid:durableId="584923622">
    <w:abstractNumId w:val="22"/>
  </w:num>
  <w:num w:numId="26" w16cid:durableId="1939293185">
    <w:abstractNumId w:val="7"/>
  </w:num>
  <w:num w:numId="27" w16cid:durableId="1794902177">
    <w:abstractNumId w:val="11"/>
  </w:num>
  <w:num w:numId="28" w16cid:durableId="454837837">
    <w:abstractNumId w:val="12"/>
  </w:num>
  <w:num w:numId="29" w16cid:durableId="991758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C2"/>
    <w:rsid w:val="00156B9F"/>
    <w:rsid w:val="001656A8"/>
    <w:rsid w:val="001A2256"/>
    <w:rsid w:val="00215F96"/>
    <w:rsid w:val="00260CEC"/>
    <w:rsid w:val="00265619"/>
    <w:rsid w:val="00292930"/>
    <w:rsid w:val="002D65A6"/>
    <w:rsid w:val="00367B23"/>
    <w:rsid w:val="003F7567"/>
    <w:rsid w:val="004D7917"/>
    <w:rsid w:val="004E1B67"/>
    <w:rsid w:val="004F376C"/>
    <w:rsid w:val="005A4C48"/>
    <w:rsid w:val="005D0A30"/>
    <w:rsid w:val="005E10A9"/>
    <w:rsid w:val="0061267C"/>
    <w:rsid w:val="0065156A"/>
    <w:rsid w:val="00665051"/>
    <w:rsid w:val="006858C4"/>
    <w:rsid w:val="006B451B"/>
    <w:rsid w:val="006D5C14"/>
    <w:rsid w:val="0072740C"/>
    <w:rsid w:val="0076375D"/>
    <w:rsid w:val="00767C83"/>
    <w:rsid w:val="00791B13"/>
    <w:rsid w:val="007B5B8E"/>
    <w:rsid w:val="007B65E7"/>
    <w:rsid w:val="007D5AC4"/>
    <w:rsid w:val="007D634E"/>
    <w:rsid w:val="00851522"/>
    <w:rsid w:val="00886FCF"/>
    <w:rsid w:val="009308A1"/>
    <w:rsid w:val="00930BF6"/>
    <w:rsid w:val="00962AEE"/>
    <w:rsid w:val="00967FF1"/>
    <w:rsid w:val="009F4242"/>
    <w:rsid w:val="009F6C7C"/>
    <w:rsid w:val="00A07C21"/>
    <w:rsid w:val="00A15DCF"/>
    <w:rsid w:val="00A46B29"/>
    <w:rsid w:val="00A53F99"/>
    <w:rsid w:val="00A767E5"/>
    <w:rsid w:val="00A959E2"/>
    <w:rsid w:val="00B744C1"/>
    <w:rsid w:val="00BA15ED"/>
    <w:rsid w:val="00BD00AF"/>
    <w:rsid w:val="00BE4845"/>
    <w:rsid w:val="00BE5025"/>
    <w:rsid w:val="00C73E2D"/>
    <w:rsid w:val="00CA6384"/>
    <w:rsid w:val="00CE2552"/>
    <w:rsid w:val="00D04CB1"/>
    <w:rsid w:val="00D32B0E"/>
    <w:rsid w:val="00D36AC3"/>
    <w:rsid w:val="00DE7B6C"/>
    <w:rsid w:val="00E040F2"/>
    <w:rsid w:val="00EB1C0A"/>
    <w:rsid w:val="00EF145E"/>
    <w:rsid w:val="00EF67C6"/>
    <w:rsid w:val="00F27FC1"/>
    <w:rsid w:val="00FA11C2"/>
    <w:rsid w:val="00FA48B4"/>
    <w:rsid w:val="00FB6371"/>
    <w:rsid w:val="00FB7DBD"/>
    <w:rsid w:val="00FC283A"/>
    <w:rsid w:val="00FC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752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1C2"/>
  </w:style>
  <w:style w:type="paragraph" w:styleId="Heading1">
    <w:name w:val="heading 1"/>
    <w:basedOn w:val="Normal"/>
    <w:next w:val="Normal"/>
    <w:link w:val="Heading1Char"/>
    <w:uiPriority w:val="9"/>
    <w:qFormat/>
    <w:rsid w:val="005E10A9"/>
    <w:pPr>
      <w:spacing w:line="276" w:lineRule="auto"/>
      <w:outlineLvl w:val="0"/>
    </w:pPr>
    <w:rPr>
      <w:rFonts w:ascii="Arial" w:hAnsi="Arial" w:cs="Arial"/>
      <w:b/>
      <w:color w:val="009E49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767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7E5"/>
  </w:style>
  <w:style w:type="character" w:styleId="PageNumber">
    <w:name w:val="page number"/>
    <w:basedOn w:val="DefaultParagraphFont"/>
    <w:uiPriority w:val="99"/>
    <w:semiHidden/>
    <w:unhideWhenUsed/>
    <w:rsid w:val="00A767E5"/>
  </w:style>
  <w:style w:type="paragraph" w:styleId="Header">
    <w:name w:val="header"/>
    <w:basedOn w:val="Normal"/>
    <w:link w:val="HeaderChar"/>
    <w:uiPriority w:val="99"/>
    <w:unhideWhenUsed/>
    <w:rsid w:val="00A76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7E5"/>
  </w:style>
  <w:style w:type="paragraph" w:styleId="ListParagraph">
    <w:name w:val="List Paragraph"/>
    <w:basedOn w:val="Normal"/>
    <w:uiPriority w:val="34"/>
    <w:qFormat/>
    <w:rsid w:val="00292930"/>
    <w:pPr>
      <w:ind w:left="720"/>
    </w:pPr>
    <w:rPr>
      <w:rFonts w:ascii="Calibri" w:eastAsia="Times New Roman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E10A9"/>
    <w:rPr>
      <w:rFonts w:ascii="Arial" w:hAnsi="Arial" w:cs="Arial"/>
      <w:b/>
      <w:color w:val="009E49"/>
      <w:sz w:val="36"/>
      <w:szCs w:val="36"/>
    </w:rPr>
  </w:style>
  <w:style w:type="paragraph" w:customStyle="1" w:styleId="p1">
    <w:name w:val="p1"/>
    <w:basedOn w:val="Normal"/>
    <w:rsid w:val="007D634E"/>
    <w:rPr>
      <w:rFonts w:ascii="Helvetica" w:eastAsia="Times New Roman" w:hAnsi="Helvetica" w:cs="Times New Roman"/>
      <w:color w:val="1A1818"/>
      <w:sz w:val="12"/>
      <w:szCs w:val="12"/>
    </w:rPr>
  </w:style>
  <w:style w:type="paragraph" w:styleId="Revision">
    <w:name w:val="Revision"/>
    <w:hidden/>
    <w:uiPriority w:val="99"/>
    <w:semiHidden/>
    <w:rsid w:val="00CA6384"/>
  </w:style>
  <w:style w:type="paragraph" w:customStyle="1" w:styleId="p2">
    <w:name w:val="p2"/>
    <w:basedOn w:val="Normal"/>
    <w:rsid w:val="00FB7DBD"/>
    <w:rPr>
      <w:rFonts w:ascii="Helvetica" w:eastAsia="Times New Roman" w:hAnsi="Helvetica" w:cs="Times New Roman"/>
      <w:color w:val="008B35"/>
      <w:sz w:val="18"/>
      <w:szCs w:val="18"/>
    </w:rPr>
  </w:style>
  <w:style w:type="character" w:customStyle="1" w:styleId="s1">
    <w:name w:val="s1"/>
    <w:basedOn w:val="DefaultParagraphFont"/>
    <w:rsid w:val="00FB7DBD"/>
    <w:rPr>
      <w:color w:val="141413"/>
    </w:rPr>
  </w:style>
  <w:style w:type="character" w:customStyle="1" w:styleId="s2">
    <w:name w:val="s2"/>
    <w:basedOn w:val="DefaultParagraphFont"/>
    <w:rsid w:val="00FB7DBD"/>
    <w:rPr>
      <w:color w:val="008B35"/>
    </w:rPr>
  </w:style>
  <w:style w:type="paragraph" w:customStyle="1" w:styleId="p3">
    <w:name w:val="p3"/>
    <w:basedOn w:val="Normal"/>
    <w:rsid w:val="00851522"/>
    <w:rPr>
      <w:rFonts w:ascii="Helvetica" w:eastAsia="Times New Roman" w:hAnsi="Helvetica" w:cs="Times New Roman"/>
      <w:color w:val="446165"/>
      <w:sz w:val="18"/>
      <w:szCs w:val="18"/>
    </w:rPr>
  </w:style>
  <w:style w:type="character" w:customStyle="1" w:styleId="s3">
    <w:name w:val="s3"/>
    <w:basedOn w:val="DefaultParagraphFont"/>
    <w:rsid w:val="00EB1C0A"/>
    <w:rPr>
      <w:rFonts w:ascii="Helvetica" w:hAnsi="Helvetica" w:hint="default"/>
      <w:sz w:val="17"/>
      <w:szCs w:val="17"/>
    </w:rPr>
  </w:style>
  <w:style w:type="character" w:customStyle="1" w:styleId="s4">
    <w:name w:val="s4"/>
    <w:basedOn w:val="DefaultParagraphFont"/>
    <w:rsid w:val="00EB1C0A"/>
    <w:rPr>
      <w:rFonts w:ascii="Helvetica" w:hAnsi="Helvetica" w:hint="default"/>
      <w:color w:val="00913D"/>
      <w:sz w:val="17"/>
      <w:szCs w:val="17"/>
    </w:rPr>
  </w:style>
  <w:style w:type="paragraph" w:customStyle="1" w:styleId="p4">
    <w:name w:val="p4"/>
    <w:basedOn w:val="Normal"/>
    <w:rsid w:val="00EF145E"/>
    <w:rPr>
      <w:rFonts w:ascii="Helvetica" w:eastAsia="Times New Roman" w:hAnsi="Helvetica" w:cs="Times New Roman"/>
      <w:color w:val="008B35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</Company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McDaniel, Laura</dc:creator>
  <cp:keywords/>
  <dc:description/>
  <cp:lastModifiedBy>Dettweiler, Martha</cp:lastModifiedBy>
  <cp:revision>3</cp:revision>
  <cp:lastPrinted>2017-10-19T15:26:00Z</cp:lastPrinted>
  <dcterms:created xsi:type="dcterms:W3CDTF">2025-03-07T20:16:00Z</dcterms:created>
  <dcterms:modified xsi:type="dcterms:W3CDTF">2025-03-07T20:17:00Z</dcterms:modified>
</cp:coreProperties>
</file>