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80C6" w14:textId="77777777" w:rsidR="00C877BE" w:rsidRPr="00C877BE" w:rsidRDefault="00C877BE" w:rsidP="00F04BF8">
      <w:pPr>
        <w:pStyle w:val="Heading1"/>
        <w:spacing w:after="240"/>
        <w:jc w:val="center"/>
        <w:rPr>
          <w:rFonts w:eastAsiaTheme="minorHAnsi"/>
        </w:rPr>
      </w:pPr>
      <w:r w:rsidRPr="00C877BE">
        <w:rPr>
          <w:rFonts w:eastAsiaTheme="minorHAnsi"/>
        </w:rPr>
        <w:t>HIGH-IMPACT ES CAPSTONES @UND</w:t>
      </w:r>
    </w:p>
    <w:p w14:paraId="746138A8" w14:textId="18DFBD05" w:rsidR="00C877BE" w:rsidRPr="00C877BE" w:rsidRDefault="00C877BE" w:rsidP="00173C1C">
      <w:pPr>
        <w:widowControl/>
        <w:adjustRightInd w:val="0"/>
        <w:spacing w:after="240"/>
        <w:rPr>
          <w:rFonts w:ascii="Calibri" w:eastAsiaTheme="minorHAnsi" w:hAnsi="Calibri" w:cs="Calibri"/>
          <w:sz w:val="24"/>
          <w:szCs w:val="24"/>
        </w:rPr>
      </w:pPr>
      <w:r w:rsidRPr="00C877BE">
        <w:rPr>
          <w:rFonts w:ascii="Calibri" w:eastAsiaTheme="minorHAnsi" w:hAnsi="Calibri" w:cs="Calibri"/>
          <w:sz w:val="24"/>
          <w:szCs w:val="24"/>
        </w:rPr>
        <w:t>Capstones are culminating educational experiences, and therefore should involve content and activities that reflect both depth and breadth of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C877BE">
        <w:rPr>
          <w:rFonts w:ascii="Calibri" w:eastAsiaTheme="minorHAnsi" w:hAnsi="Calibri" w:cs="Calibri"/>
          <w:sz w:val="24"/>
          <w:szCs w:val="24"/>
        </w:rPr>
        <w:t>learning. HIPs typically involve both Essential Studies knowledge and proficiencies and discipline-specific knowledge and proficiencies, with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C877BE">
        <w:rPr>
          <w:rFonts w:ascii="Calibri" w:eastAsiaTheme="minorHAnsi" w:hAnsi="Calibri" w:cs="Calibri"/>
          <w:sz w:val="24"/>
          <w:szCs w:val="24"/>
        </w:rPr>
        <w:t>students asked to synthesize and apply learning from their discipline and from their broader liberal arts education. However, a capstone would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C877BE">
        <w:rPr>
          <w:rFonts w:ascii="Calibri" w:eastAsiaTheme="minorHAnsi" w:hAnsi="Calibri" w:cs="Calibri"/>
          <w:sz w:val="24"/>
          <w:szCs w:val="24"/>
        </w:rPr>
        <w:t>not likely meet HIP standards based simply on being taken near or just before graduation, because it serves as a course that typically occurs at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C877BE">
        <w:rPr>
          <w:rFonts w:ascii="Calibri" w:eastAsiaTheme="minorHAnsi" w:hAnsi="Calibri" w:cs="Calibri"/>
          <w:sz w:val="24"/>
          <w:szCs w:val="24"/>
        </w:rPr>
        <w:t>the end of most students’ curriculum, or because it is an Essential Studies capstone.</w:t>
      </w:r>
    </w:p>
    <w:p w14:paraId="7C622D2A" w14:textId="35342ED1" w:rsidR="00B7791B" w:rsidRPr="00C877BE" w:rsidRDefault="00C877BE" w:rsidP="00173C1C">
      <w:pPr>
        <w:widowControl/>
        <w:adjustRightInd w:val="0"/>
        <w:spacing w:after="240"/>
        <w:rPr>
          <w:rFonts w:ascii="Calibri" w:eastAsiaTheme="minorHAnsi" w:hAnsi="Calibri" w:cs="Calibri"/>
          <w:b/>
          <w:bCs/>
          <w:sz w:val="24"/>
          <w:szCs w:val="24"/>
          <w:u w:val="single"/>
        </w:rPr>
      </w:pPr>
      <w:r w:rsidRPr="00C877BE">
        <w:rPr>
          <w:rFonts w:ascii="Calibri" w:eastAsiaTheme="minorHAnsi" w:hAnsi="Calibri" w:cs="Calibri"/>
          <w:sz w:val="24"/>
          <w:szCs w:val="24"/>
          <w:u w:val="single"/>
        </w:rPr>
        <w:t xml:space="preserve">To qualify as a high-impact capstone, </w:t>
      </w:r>
      <w:r w:rsidRPr="00C877BE">
        <w:rPr>
          <w:rFonts w:ascii="Calibri" w:eastAsiaTheme="minorHAnsi" w:hAnsi="Calibri" w:cs="Calibri"/>
          <w:b/>
          <w:bCs/>
          <w:sz w:val="24"/>
          <w:szCs w:val="24"/>
          <w:u w:val="single"/>
        </w:rPr>
        <w:t>the following three required key elements must be present, along with three additional recommended elements.</w:t>
      </w:r>
    </w:p>
    <w:tbl>
      <w:tblPr>
        <w:tblW w:w="12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01" w:type="dxa"/>
          <w:bottom w:w="72" w:type="dxa"/>
          <w:right w:w="101" w:type="dxa"/>
        </w:tblCellMar>
        <w:tblLook w:val="06A0" w:firstRow="1" w:lastRow="0" w:firstColumn="1" w:lastColumn="0" w:noHBand="1" w:noVBand="1"/>
      </w:tblPr>
      <w:tblGrid>
        <w:gridCol w:w="3222"/>
        <w:gridCol w:w="1620"/>
        <w:gridCol w:w="3342"/>
        <w:gridCol w:w="4766"/>
      </w:tblGrid>
      <w:tr w:rsidR="00B7791B" w:rsidRPr="00C15D66" w14:paraId="3F54AD65" w14:textId="77777777" w:rsidTr="00173C1C">
        <w:trPr>
          <w:trHeight w:val="220"/>
          <w:tblHeader/>
        </w:trPr>
        <w:tc>
          <w:tcPr>
            <w:tcW w:w="3222" w:type="dxa"/>
          </w:tcPr>
          <w:p w14:paraId="5D6B9519" w14:textId="7A1BF07D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Key Elements </w:t>
            </w:r>
          </w:p>
        </w:tc>
        <w:tc>
          <w:tcPr>
            <w:tcW w:w="1620" w:type="dxa"/>
          </w:tcPr>
          <w:p w14:paraId="0343CF0E" w14:textId="11D602CC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Required? </w:t>
            </w:r>
          </w:p>
        </w:tc>
        <w:tc>
          <w:tcPr>
            <w:tcW w:w="3342" w:type="dxa"/>
          </w:tcPr>
          <w:p w14:paraId="5B6AFFEF" w14:textId="5D33E865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Expected Features </w:t>
            </w:r>
          </w:p>
        </w:tc>
        <w:tc>
          <w:tcPr>
            <w:tcW w:w="4766" w:type="dxa"/>
          </w:tcPr>
          <w:p w14:paraId="32E96857" w14:textId="377A1C03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>Illustrative Examples</w:t>
            </w:r>
          </w:p>
        </w:tc>
      </w:tr>
      <w:tr w:rsidR="00B7791B" w:rsidRPr="00C15D66" w14:paraId="10B9EA66" w14:textId="77777777" w:rsidTr="00173C1C">
        <w:trPr>
          <w:trHeight w:val="2418"/>
        </w:trPr>
        <w:tc>
          <w:tcPr>
            <w:tcW w:w="3222" w:type="dxa"/>
          </w:tcPr>
          <w:p w14:paraId="2E8CC2BA" w14:textId="4B1384F9" w:rsidR="00B7791B" w:rsidRPr="003A1D0A" w:rsidRDefault="00C877BE" w:rsidP="00C15D66">
            <w:pPr>
              <w:rPr>
                <w:rFonts w:ascii="Calibri" w:hAnsi="Calibri" w:cs="Calibri"/>
                <w:b/>
                <w:bCs/>
              </w:rPr>
            </w:pPr>
            <w:r w:rsidRPr="003A1D0A">
              <w:rPr>
                <w:rFonts w:ascii="Calibri" w:hAnsi="Calibri" w:cs="Calibri"/>
                <w:b/>
                <w:bCs/>
              </w:rPr>
              <w:t>Performance expectations set at appropriately high levels</w:t>
            </w:r>
          </w:p>
        </w:tc>
        <w:tc>
          <w:tcPr>
            <w:tcW w:w="1620" w:type="dxa"/>
          </w:tcPr>
          <w:p w14:paraId="69171489" w14:textId="77777777" w:rsidR="00B7791B" w:rsidRPr="00C15D66" w:rsidRDefault="00000000" w:rsidP="00C15D66">
            <w:pPr>
              <w:rPr>
                <w:rFonts w:ascii="Calibri" w:hAnsi="Calibri" w:cs="Calibri"/>
              </w:rPr>
            </w:pPr>
            <w:r w:rsidRPr="00C15D66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3342" w:type="dxa"/>
          </w:tcPr>
          <w:p w14:paraId="357BCA19" w14:textId="4C7CDC5F" w:rsidR="00B7791B" w:rsidRPr="00C15D66" w:rsidRDefault="00C877BE" w:rsidP="00C15D66">
            <w:pPr>
              <w:rPr>
                <w:rFonts w:ascii="Calibri" w:hAnsi="Calibri" w:cs="Calibri"/>
              </w:rPr>
            </w:pPr>
            <w:r w:rsidRPr="00C15D66">
              <w:rPr>
                <w:rFonts w:ascii="Calibri" w:hAnsi="Calibri" w:cs="Calibri"/>
              </w:rPr>
              <w:t>Performance expectations should be reflective of a true culminating undergraduate educational experience. Students should demonstrate achievement levels that clearly signal their likelihood to succeed in a career or during their time in graduate school.</w:t>
            </w:r>
          </w:p>
        </w:tc>
        <w:tc>
          <w:tcPr>
            <w:tcW w:w="4766" w:type="dxa"/>
            <w:tcMar>
              <w:top w:w="72" w:type="dxa"/>
              <w:left w:w="101" w:type="dxa"/>
              <w:bottom w:w="72" w:type="dxa"/>
              <w:right w:w="101" w:type="dxa"/>
            </w:tcMar>
          </w:tcPr>
          <w:p w14:paraId="0085311E" w14:textId="3202D096" w:rsidR="00B7791B" w:rsidRPr="00C15D66" w:rsidRDefault="00C877BE" w:rsidP="00C15D66">
            <w:pPr>
              <w:rPr>
                <w:rFonts w:ascii="Calibri" w:hAnsi="Calibri" w:cs="Calibri"/>
              </w:rPr>
            </w:pPr>
            <w:r w:rsidRPr="00C15D66">
              <w:rPr>
                <w:rFonts w:ascii="Calibri" w:hAnsi="Calibri" w:cs="Calibri"/>
              </w:rPr>
              <w:t>As part of a design project, student work extends from initial idea development through concept, design, construction, documentation, and presentation stages. The work at each stage is expected to be of high-quality, but in addition the stages are connected and synthesized in a way that makes clear the student’s comprehensive understanding and ability to bring to bear academic skills learned throughout the undergraduate curriculum – such as a high-level of written and oral communication ability, strength in analyzing and solving complex problems, and the ability to deal effectively and comprehensively with a wide variety of information.</w:t>
            </w:r>
          </w:p>
        </w:tc>
      </w:tr>
      <w:tr w:rsidR="00B7791B" w:rsidRPr="00C15D66" w14:paraId="027D27A4" w14:textId="77777777" w:rsidTr="00173C1C">
        <w:trPr>
          <w:trHeight w:val="657"/>
        </w:trPr>
        <w:tc>
          <w:tcPr>
            <w:tcW w:w="3222" w:type="dxa"/>
          </w:tcPr>
          <w:p w14:paraId="1504295E" w14:textId="37118E95" w:rsidR="00B7791B" w:rsidRPr="003A1D0A" w:rsidRDefault="00000000" w:rsidP="00C15D66">
            <w:pPr>
              <w:rPr>
                <w:rFonts w:ascii="Calibri" w:hAnsi="Calibri" w:cs="Calibri"/>
                <w:b/>
                <w:bCs/>
              </w:rPr>
            </w:pPr>
            <w:r w:rsidRPr="003A1D0A">
              <w:rPr>
                <w:rFonts w:ascii="Calibri" w:hAnsi="Calibri" w:cs="Calibri"/>
                <w:b/>
                <w:bCs/>
                <w:w w:val="90"/>
              </w:rPr>
              <w:t>Significant investment of</w:t>
            </w:r>
            <w:r w:rsidRPr="003A1D0A">
              <w:rPr>
                <w:rFonts w:ascii="Calibri" w:hAnsi="Calibri" w:cs="Calibri"/>
                <w:b/>
                <w:bCs/>
                <w:spacing w:val="-5"/>
                <w:w w:val="90"/>
              </w:rPr>
              <w:t xml:space="preserve"> </w:t>
            </w:r>
            <w:r w:rsidRPr="003A1D0A">
              <w:rPr>
                <w:rFonts w:ascii="Calibri" w:hAnsi="Calibri" w:cs="Calibri"/>
                <w:b/>
                <w:bCs/>
                <w:w w:val="90"/>
              </w:rPr>
              <w:t>time</w:t>
            </w:r>
            <w:r w:rsidRPr="003A1D0A">
              <w:rPr>
                <w:rFonts w:ascii="Calibri" w:hAnsi="Calibri" w:cs="Calibri"/>
                <w:b/>
                <w:bCs/>
                <w:spacing w:val="-6"/>
                <w:w w:val="90"/>
              </w:rPr>
              <w:t xml:space="preserve"> </w:t>
            </w:r>
            <w:r w:rsidRPr="003A1D0A">
              <w:rPr>
                <w:rFonts w:ascii="Calibri" w:hAnsi="Calibri" w:cs="Calibri"/>
                <w:b/>
                <w:bCs/>
                <w:w w:val="90"/>
              </w:rPr>
              <w:t>and</w:t>
            </w:r>
            <w:r w:rsidRPr="003A1D0A">
              <w:rPr>
                <w:rFonts w:ascii="Calibri" w:hAnsi="Calibri" w:cs="Calibri"/>
                <w:b/>
                <w:bCs/>
                <w:spacing w:val="-7"/>
                <w:w w:val="90"/>
              </w:rPr>
              <w:t xml:space="preserve"> </w:t>
            </w:r>
            <w:r w:rsidRPr="003A1D0A">
              <w:rPr>
                <w:rFonts w:ascii="Calibri" w:hAnsi="Calibri" w:cs="Calibri"/>
                <w:b/>
                <w:bCs/>
                <w:w w:val="90"/>
              </w:rPr>
              <w:t>effort by</w:t>
            </w:r>
            <w:r w:rsidRPr="003A1D0A">
              <w:rPr>
                <w:rFonts w:ascii="Calibri" w:hAnsi="Calibri" w:cs="Calibri"/>
                <w:b/>
                <w:bCs/>
                <w:spacing w:val="-1"/>
                <w:w w:val="90"/>
              </w:rPr>
              <w:t xml:space="preserve"> </w:t>
            </w:r>
            <w:r w:rsidRPr="003A1D0A">
              <w:rPr>
                <w:rFonts w:ascii="Calibri" w:hAnsi="Calibri" w:cs="Calibri"/>
                <w:b/>
                <w:bCs/>
                <w:w w:val="90"/>
              </w:rPr>
              <w:t>students over</w:t>
            </w:r>
            <w:r w:rsidRPr="003A1D0A">
              <w:rPr>
                <w:rFonts w:ascii="Calibri" w:hAnsi="Calibri" w:cs="Calibri"/>
                <w:b/>
                <w:bCs/>
                <w:spacing w:val="-4"/>
                <w:w w:val="90"/>
              </w:rPr>
              <w:t xml:space="preserve"> </w:t>
            </w:r>
            <w:r w:rsidRPr="003A1D0A">
              <w:rPr>
                <w:rFonts w:ascii="Calibri" w:hAnsi="Calibri" w:cs="Calibri"/>
                <w:b/>
                <w:bCs/>
                <w:w w:val="90"/>
              </w:rPr>
              <w:t>an</w:t>
            </w:r>
            <w:r w:rsidRPr="003A1D0A">
              <w:rPr>
                <w:rFonts w:ascii="Calibri" w:hAnsi="Calibri" w:cs="Calibri"/>
                <w:b/>
                <w:bCs/>
                <w:spacing w:val="-3"/>
                <w:w w:val="90"/>
              </w:rPr>
              <w:t xml:space="preserve"> </w:t>
            </w:r>
            <w:r w:rsidRPr="003A1D0A">
              <w:rPr>
                <w:rFonts w:ascii="Calibri" w:hAnsi="Calibri" w:cs="Calibri"/>
                <w:b/>
                <w:bCs/>
                <w:w w:val="90"/>
              </w:rPr>
              <w:t>extended</w:t>
            </w:r>
            <w:r w:rsidRPr="003A1D0A">
              <w:rPr>
                <w:rFonts w:ascii="Calibri" w:hAnsi="Calibri" w:cs="Calibri"/>
                <w:b/>
                <w:bCs/>
                <w:spacing w:val="-8"/>
                <w:w w:val="90"/>
              </w:rPr>
              <w:t xml:space="preserve"> </w:t>
            </w:r>
            <w:r w:rsidR="00C15D66" w:rsidRPr="003A1D0A">
              <w:rPr>
                <w:rFonts w:ascii="Calibri" w:hAnsi="Calibri" w:cs="Calibri"/>
                <w:b/>
                <w:bCs/>
                <w:w w:val="90"/>
              </w:rPr>
              <w:t>period of time</w:t>
            </w:r>
          </w:p>
        </w:tc>
        <w:tc>
          <w:tcPr>
            <w:tcW w:w="1620" w:type="dxa"/>
          </w:tcPr>
          <w:p w14:paraId="5BB3BBE3" w14:textId="77777777" w:rsidR="00B7791B" w:rsidRPr="00C15D66" w:rsidRDefault="00000000" w:rsidP="00C15D66">
            <w:pPr>
              <w:rPr>
                <w:rFonts w:ascii="Calibri" w:hAnsi="Calibri" w:cs="Calibri"/>
              </w:rPr>
            </w:pPr>
            <w:r w:rsidRPr="00C15D66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3342" w:type="dxa"/>
          </w:tcPr>
          <w:p w14:paraId="193BCAE9" w14:textId="77777777" w:rsidR="00B7791B" w:rsidRPr="00C15D66" w:rsidRDefault="00000000" w:rsidP="00C15D66">
            <w:pPr>
              <w:rPr>
                <w:rFonts w:ascii="Calibri" w:hAnsi="Calibri" w:cs="Calibri"/>
              </w:rPr>
            </w:pPr>
            <w:r w:rsidRPr="00C15D66">
              <w:rPr>
                <w:rFonts w:ascii="Calibri" w:hAnsi="Calibri" w:cs="Calibri"/>
              </w:rPr>
              <w:t>An activity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that comprises</w:t>
            </w:r>
            <w:r w:rsidRPr="00C15D66">
              <w:rPr>
                <w:rFonts w:ascii="Calibri" w:hAnsi="Calibri" w:cs="Calibri"/>
                <w:spacing w:val="-10"/>
              </w:rPr>
              <w:t xml:space="preserve"> </w:t>
            </w:r>
            <w:r w:rsidRPr="00C15D66">
              <w:rPr>
                <w:rFonts w:ascii="Calibri" w:hAnsi="Calibri" w:cs="Calibri"/>
              </w:rPr>
              <w:t>at</w:t>
            </w:r>
            <w:r w:rsidRPr="00C15D66">
              <w:rPr>
                <w:rFonts w:ascii="Calibri" w:hAnsi="Calibri" w:cs="Calibri"/>
                <w:spacing w:val="-10"/>
              </w:rPr>
              <w:t xml:space="preserve"> </w:t>
            </w:r>
            <w:r w:rsidRPr="00C15D66">
              <w:rPr>
                <w:rFonts w:ascii="Calibri" w:hAnsi="Calibri" w:cs="Calibri"/>
              </w:rPr>
              <w:t>least</w:t>
            </w:r>
            <w:r w:rsidRPr="00C15D66">
              <w:rPr>
                <w:rFonts w:ascii="Calibri" w:hAnsi="Calibri" w:cs="Calibri"/>
                <w:spacing w:val="-10"/>
              </w:rPr>
              <w:t xml:space="preserve"> </w:t>
            </w:r>
            <w:r w:rsidRPr="00C15D66">
              <w:rPr>
                <w:rFonts w:ascii="Calibri" w:hAnsi="Calibri" w:cs="Calibri"/>
              </w:rPr>
              <w:t>one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</w:rPr>
              <w:t>credit worth of</w:t>
            </w:r>
            <w:r w:rsidRPr="00C15D66">
              <w:rPr>
                <w:rFonts w:ascii="Calibri" w:hAnsi="Calibri" w:cs="Calibri"/>
                <w:spacing w:val="-4"/>
              </w:rPr>
              <w:t xml:space="preserve"> </w:t>
            </w:r>
            <w:r w:rsidRPr="00C15D66">
              <w:rPr>
                <w:rFonts w:ascii="Calibri" w:hAnsi="Calibri" w:cs="Calibri"/>
              </w:rPr>
              <w:t>work, and often would be more.</w:t>
            </w:r>
          </w:p>
        </w:tc>
        <w:tc>
          <w:tcPr>
            <w:tcW w:w="4766" w:type="dxa"/>
          </w:tcPr>
          <w:p w14:paraId="36C0189E" w14:textId="6AABAC75" w:rsidR="00B7791B" w:rsidRPr="00C15D66" w:rsidRDefault="00000000" w:rsidP="00C15D66">
            <w:pPr>
              <w:rPr>
                <w:rFonts w:ascii="Calibri" w:hAnsi="Calibri" w:cs="Calibri"/>
              </w:rPr>
            </w:pPr>
            <w:r w:rsidRPr="00C15D66">
              <w:rPr>
                <w:rFonts w:ascii="Calibri" w:hAnsi="Calibri" w:cs="Calibri"/>
                <w:spacing w:val="-4"/>
              </w:rPr>
              <w:t>As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a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portion</w:t>
            </w:r>
            <w:r w:rsidRPr="00C15D66">
              <w:rPr>
                <w:rFonts w:ascii="Calibri" w:hAnsi="Calibri" w:cs="Calibri"/>
                <w:spacing w:val="-8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of</w:t>
            </w:r>
            <w:r w:rsidRPr="00C15D66">
              <w:rPr>
                <w:rFonts w:ascii="Calibri" w:hAnsi="Calibri" w:cs="Calibri"/>
                <w:spacing w:val="-9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a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capstone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course,</w:t>
            </w:r>
            <w:r w:rsidRPr="00C15D66">
              <w:rPr>
                <w:rFonts w:ascii="Calibri" w:hAnsi="Calibri" w:cs="Calibri"/>
                <w:spacing w:val="-8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students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invest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at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 xml:space="preserve">least </w:t>
            </w:r>
            <w:r w:rsidRPr="00C15D66">
              <w:rPr>
                <w:rFonts w:ascii="Calibri" w:hAnsi="Calibri" w:cs="Calibri"/>
              </w:rPr>
              <w:t>eight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</w:rPr>
              <w:t>weeks</w:t>
            </w:r>
            <w:r w:rsidRPr="00C15D66">
              <w:rPr>
                <w:rFonts w:ascii="Calibri" w:hAnsi="Calibri" w:cs="Calibri"/>
                <w:spacing w:val="-7"/>
              </w:rPr>
              <w:t xml:space="preserve"> </w:t>
            </w:r>
            <w:r w:rsidRPr="00C15D66">
              <w:rPr>
                <w:rFonts w:ascii="Calibri" w:hAnsi="Calibri" w:cs="Calibri"/>
              </w:rPr>
              <w:t>of</w:t>
            </w:r>
            <w:r w:rsidRPr="00C15D66">
              <w:rPr>
                <w:rFonts w:ascii="Calibri" w:hAnsi="Calibri" w:cs="Calibri"/>
                <w:spacing w:val="-10"/>
              </w:rPr>
              <w:t xml:space="preserve"> </w:t>
            </w:r>
            <w:r w:rsidRPr="00C15D66">
              <w:rPr>
                <w:rFonts w:ascii="Calibri" w:hAnsi="Calibri" w:cs="Calibri"/>
              </w:rPr>
              <w:t>significant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</w:rPr>
              <w:t>time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on</w:t>
            </w:r>
            <w:r w:rsidRPr="00C15D66">
              <w:rPr>
                <w:rFonts w:ascii="Calibri" w:hAnsi="Calibri" w:cs="Calibri"/>
                <w:spacing w:val="-7"/>
              </w:rPr>
              <w:t xml:space="preserve"> </w:t>
            </w:r>
            <w:r w:rsidRPr="00C15D66">
              <w:rPr>
                <w:rFonts w:ascii="Calibri" w:hAnsi="Calibri" w:cs="Calibri"/>
              </w:rPr>
              <w:t>a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</w:rPr>
              <w:t>single</w:t>
            </w:r>
            <w:r w:rsidR="00C877BE"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cohesive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project,</w:t>
            </w:r>
            <w:r w:rsidR="00C877BE" w:rsidRPr="00C15D66">
              <w:rPr>
                <w:rFonts w:ascii="Calibri" w:hAnsi="Calibri" w:cs="Calibri"/>
              </w:rPr>
              <w:t xml:space="preserve"> </w:t>
            </w:r>
            <w:r w:rsidRPr="00C15D66">
              <w:rPr>
                <w:rFonts w:ascii="Calibri" w:hAnsi="Calibri" w:cs="Calibri"/>
              </w:rPr>
              <w:t>either</w:t>
            </w:r>
            <w:r w:rsidRPr="00C15D66">
              <w:rPr>
                <w:rFonts w:ascii="Calibri" w:hAnsi="Calibri" w:cs="Calibri"/>
                <w:spacing w:val="-7"/>
              </w:rPr>
              <w:t xml:space="preserve"> </w:t>
            </w:r>
            <w:r w:rsidRPr="00C15D66">
              <w:rPr>
                <w:rFonts w:ascii="Calibri" w:hAnsi="Calibri" w:cs="Calibri"/>
              </w:rPr>
              <w:t>individually or as</w:t>
            </w:r>
            <w:r w:rsidRPr="00C15D66">
              <w:rPr>
                <w:rFonts w:ascii="Calibri" w:hAnsi="Calibri" w:cs="Calibri"/>
                <w:spacing w:val="-3"/>
              </w:rPr>
              <w:t xml:space="preserve"> </w:t>
            </w:r>
            <w:r w:rsidRPr="00C15D66">
              <w:rPr>
                <w:rFonts w:ascii="Calibri" w:hAnsi="Calibri" w:cs="Calibri"/>
              </w:rPr>
              <w:t>part</w:t>
            </w:r>
            <w:r w:rsidRPr="00C15D66">
              <w:rPr>
                <w:rFonts w:ascii="Calibri" w:hAnsi="Calibri" w:cs="Calibri"/>
                <w:spacing w:val="-4"/>
              </w:rPr>
              <w:t xml:space="preserve"> </w:t>
            </w:r>
            <w:r w:rsidRPr="00C15D66">
              <w:rPr>
                <w:rFonts w:ascii="Calibri" w:hAnsi="Calibri" w:cs="Calibri"/>
              </w:rPr>
              <w:t>of</w:t>
            </w:r>
            <w:r w:rsidRPr="00C15D66">
              <w:rPr>
                <w:rFonts w:ascii="Calibri" w:hAnsi="Calibri" w:cs="Calibri"/>
                <w:spacing w:val="3"/>
              </w:rPr>
              <w:t xml:space="preserve"> </w:t>
            </w:r>
            <w:r w:rsidRPr="00C15D66">
              <w:rPr>
                <w:rFonts w:ascii="Calibri" w:hAnsi="Calibri" w:cs="Calibri"/>
              </w:rPr>
              <w:t>a group.</w:t>
            </w:r>
          </w:p>
        </w:tc>
      </w:tr>
      <w:tr w:rsidR="00B7791B" w:rsidRPr="00C15D66" w14:paraId="261C82CD" w14:textId="77777777" w:rsidTr="00173C1C">
        <w:trPr>
          <w:trHeight w:val="1977"/>
        </w:trPr>
        <w:tc>
          <w:tcPr>
            <w:tcW w:w="3222" w:type="dxa"/>
          </w:tcPr>
          <w:p w14:paraId="16666193" w14:textId="77777777" w:rsidR="00B7791B" w:rsidRPr="003A1D0A" w:rsidRDefault="00000000" w:rsidP="00C15D66">
            <w:pPr>
              <w:rPr>
                <w:rFonts w:ascii="Calibri" w:hAnsi="Calibri" w:cs="Calibri"/>
                <w:b/>
                <w:bCs/>
              </w:rPr>
            </w:pPr>
            <w:r w:rsidRPr="003A1D0A">
              <w:rPr>
                <w:rFonts w:ascii="Calibri" w:hAnsi="Calibri" w:cs="Calibri"/>
                <w:b/>
                <w:bCs/>
                <w:w w:val="90"/>
              </w:rPr>
              <w:lastRenderedPageBreak/>
              <w:t>Periodic,</w:t>
            </w:r>
            <w:r w:rsidRPr="003A1D0A">
              <w:rPr>
                <w:rFonts w:ascii="Calibri" w:hAnsi="Calibri" w:cs="Calibri"/>
                <w:b/>
                <w:bCs/>
                <w:spacing w:val="-6"/>
                <w:w w:val="90"/>
              </w:rPr>
              <w:t xml:space="preserve"> </w:t>
            </w:r>
            <w:r w:rsidRPr="003A1D0A">
              <w:rPr>
                <w:rFonts w:ascii="Calibri" w:hAnsi="Calibri" w:cs="Calibri"/>
                <w:b/>
                <w:bCs/>
                <w:w w:val="90"/>
              </w:rPr>
              <w:t>structured</w:t>
            </w:r>
            <w:r w:rsidRPr="003A1D0A">
              <w:rPr>
                <w:rFonts w:ascii="Calibri" w:hAnsi="Calibri" w:cs="Calibri"/>
                <w:b/>
                <w:bCs/>
                <w:spacing w:val="-5"/>
                <w:w w:val="90"/>
              </w:rPr>
              <w:t xml:space="preserve"> </w:t>
            </w:r>
            <w:r w:rsidRPr="003A1D0A">
              <w:rPr>
                <w:rFonts w:ascii="Calibri" w:hAnsi="Calibri" w:cs="Calibri"/>
                <w:b/>
                <w:bCs/>
                <w:w w:val="90"/>
              </w:rPr>
              <w:t>opportunities</w:t>
            </w:r>
            <w:r w:rsidRPr="003A1D0A">
              <w:rPr>
                <w:rFonts w:ascii="Calibri" w:hAnsi="Calibri" w:cs="Calibri"/>
                <w:b/>
                <w:bCs/>
                <w:spacing w:val="-6"/>
                <w:w w:val="90"/>
              </w:rPr>
              <w:t xml:space="preserve"> </w:t>
            </w:r>
            <w:r w:rsidRPr="003A1D0A">
              <w:rPr>
                <w:rFonts w:ascii="Calibri" w:hAnsi="Calibri" w:cs="Calibri"/>
                <w:b/>
                <w:bCs/>
                <w:w w:val="90"/>
              </w:rPr>
              <w:t xml:space="preserve">to </w:t>
            </w:r>
            <w:r w:rsidRPr="003A1D0A">
              <w:rPr>
                <w:rFonts w:ascii="Calibri" w:hAnsi="Calibri" w:cs="Calibri"/>
                <w:b/>
                <w:bCs/>
                <w:spacing w:val="-4"/>
              </w:rPr>
              <w:t>reflect</w:t>
            </w:r>
            <w:r w:rsidRPr="003A1D0A">
              <w:rPr>
                <w:rFonts w:ascii="Calibri" w:hAnsi="Calibri" w:cs="Calibri"/>
                <w:b/>
                <w:bCs/>
                <w:spacing w:val="-11"/>
              </w:rPr>
              <w:t xml:space="preserve"> </w:t>
            </w:r>
            <w:r w:rsidRPr="003A1D0A">
              <w:rPr>
                <w:rFonts w:ascii="Calibri" w:hAnsi="Calibri" w:cs="Calibri"/>
                <w:b/>
                <w:bCs/>
                <w:spacing w:val="-4"/>
              </w:rPr>
              <w:t>and</w:t>
            </w:r>
            <w:r w:rsidRPr="003A1D0A"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 w:rsidRPr="003A1D0A">
              <w:rPr>
                <w:rFonts w:ascii="Calibri" w:hAnsi="Calibri" w:cs="Calibri"/>
                <w:b/>
                <w:bCs/>
                <w:spacing w:val="-4"/>
              </w:rPr>
              <w:t>integrate</w:t>
            </w:r>
            <w:r w:rsidRPr="003A1D0A"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r w:rsidRPr="003A1D0A">
              <w:rPr>
                <w:rFonts w:ascii="Calibri" w:hAnsi="Calibri" w:cs="Calibri"/>
                <w:b/>
                <w:bCs/>
                <w:spacing w:val="-4"/>
              </w:rPr>
              <w:t>learning</w:t>
            </w:r>
          </w:p>
        </w:tc>
        <w:tc>
          <w:tcPr>
            <w:tcW w:w="1620" w:type="dxa"/>
          </w:tcPr>
          <w:p w14:paraId="70B9F136" w14:textId="77777777" w:rsidR="00B7791B" w:rsidRPr="00C15D66" w:rsidRDefault="00000000" w:rsidP="00C15D66">
            <w:pPr>
              <w:rPr>
                <w:rFonts w:ascii="Calibri" w:hAnsi="Calibri" w:cs="Calibri"/>
              </w:rPr>
            </w:pPr>
            <w:r w:rsidRPr="00C15D66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3342" w:type="dxa"/>
          </w:tcPr>
          <w:p w14:paraId="093E8E84" w14:textId="19AF6E2A" w:rsidR="00C15D66" w:rsidRPr="00C15D66" w:rsidRDefault="00C15D66" w:rsidP="00C15D6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C15D66">
              <w:rPr>
                <w:rFonts w:ascii="Calibri" w:eastAsiaTheme="minorHAnsi" w:hAnsi="Calibri" w:cs="Calibri"/>
              </w:rPr>
              <w:t>Activities that require students to draw deeply on knowledge and proficiencies gained throughout their program of study (both ES and discipline-specific) in a manner that requires critical thinking (i.e., analysis,</w:t>
            </w:r>
          </w:p>
          <w:p w14:paraId="286786ED" w14:textId="3FEE12C7" w:rsidR="00B7791B" w:rsidRPr="00C15D66" w:rsidRDefault="00C15D66" w:rsidP="00C15D66">
            <w:pPr>
              <w:rPr>
                <w:rFonts w:ascii="Calibri" w:hAnsi="Calibri" w:cs="Calibri"/>
              </w:rPr>
            </w:pPr>
            <w:r w:rsidRPr="00C15D66">
              <w:rPr>
                <w:rFonts w:ascii="Calibri" w:eastAsiaTheme="minorHAnsi" w:hAnsi="Calibri" w:cs="Calibri"/>
              </w:rPr>
              <w:t>evaluation, synthesis) and integration.</w:t>
            </w:r>
          </w:p>
        </w:tc>
        <w:tc>
          <w:tcPr>
            <w:tcW w:w="4766" w:type="dxa"/>
          </w:tcPr>
          <w:p w14:paraId="46D2F562" w14:textId="7636AC98" w:rsidR="00B7791B" w:rsidRPr="00C15D66" w:rsidRDefault="00000000" w:rsidP="00C15D66">
            <w:pPr>
              <w:rPr>
                <w:rFonts w:ascii="Calibri" w:hAnsi="Calibri" w:cs="Calibri"/>
              </w:rPr>
            </w:pPr>
            <w:r w:rsidRPr="00C15D66">
              <w:rPr>
                <w:rFonts w:ascii="Calibri" w:hAnsi="Calibri" w:cs="Calibri"/>
              </w:rPr>
              <w:t>A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</w:rPr>
              <w:t>portfolio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in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</w:rPr>
              <w:t>which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students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</w:rPr>
              <w:t>explain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</w:rPr>
              <w:t>how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</w:rPr>
              <w:t>the</w:t>
            </w:r>
            <w:r w:rsidR="00C877BE"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artifacts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</w:rPr>
              <w:t>in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 xml:space="preserve">it </w:t>
            </w:r>
            <w:r w:rsidRPr="00C15D66">
              <w:rPr>
                <w:rFonts w:ascii="Calibri" w:hAnsi="Calibri" w:cs="Calibri"/>
                <w:spacing w:val="-4"/>
              </w:rPr>
              <w:t>represent the knowledge and</w:t>
            </w:r>
            <w:r w:rsidR="00C877BE" w:rsidRPr="00C15D66">
              <w:rPr>
                <w:rFonts w:ascii="Calibri" w:hAnsi="Calibri" w:cs="Calibri"/>
                <w:spacing w:val="-5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 xml:space="preserve">proficiencies gained during </w:t>
            </w:r>
            <w:r w:rsidRPr="00C15D66">
              <w:rPr>
                <w:rFonts w:ascii="Calibri" w:hAnsi="Calibri" w:cs="Calibri"/>
              </w:rPr>
              <w:t>their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program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</w:rPr>
              <w:t>of</w:t>
            </w:r>
            <w:r w:rsidRPr="00C15D66">
              <w:rPr>
                <w:rFonts w:ascii="Calibri" w:hAnsi="Calibri" w:cs="Calibri"/>
                <w:spacing w:val="-9"/>
              </w:rPr>
              <w:t xml:space="preserve"> </w:t>
            </w:r>
            <w:r w:rsidRPr="00C15D66">
              <w:rPr>
                <w:rFonts w:ascii="Calibri" w:hAnsi="Calibri" w:cs="Calibri"/>
              </w:rPr>
              <w:t>study;</w:t>
            </w:r>
            <w:r w:rsidR="00C877BE"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a</w:t>
            </w:r>
            <w:r w:rsidRPr="00C15D66">
              <w:rPr>
                <w:rFonts w:ascii="Calibri" w:hAnsi="Calibri" w:cs="Calibri"/>
                <w:spacing w:val="-7"/>
              </w:rPr>
              <w:t xml:space="preserve"> </w:t>
            </w:r>
            <w:r w:rsidRPr="00C15D66">
              <w:rPr>
                <w:rFonts w:ascii="Calibri" w:hAnsi="Calibri" w:cs="Calibri"/>
              </w:rPr>
              <w:t>capstone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</w:rPr>
              <w:t>course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</w:rPr>
              <w:t>linked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</w:rPr>
              <w:t>with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</w:rPr>
              <w:t>an</w:t>
            </w:r>
            <w:r w:rsidR="00C877BE" w:rsidRPr="00C15D66">
              <w:rPr>
                <w:rFonts w:ascii="Calibri" w:hAnsi="Calibri" w:cs="Calibri"/>
              </w:rPr>
              <w:t xml:space="preserve"> </w:t>
            </w:r>
            <w:r w:rsidRPr="00C15D66">
              <w:rPr>
                <w:rFonts w:ascii="Calibri" w:hAnsi="Calibri" w:cs="Calibri"/>
              </w:rPr>
              <w:t>internship/practicum</w:t>
            </w:r>
            <w:r w:rsidRPr="00C15D66">
              <w:rPr>
                <w:rFonts w:ascii="Calibri" w:hAnsi="Calibri" w:cs="Calibri"/>
                <w:spacing w:val="-14"/>
              </w:rPr>
              <w:t xml:space="preserve"> </w:t>
            </w:r>
            <w:r w:rsidRPr="00C15D66">
              <w:rPr>
                <w:rFonts w:ascii="Calibri" w:hAnsi="Calibri" w:cs="Calibri"/>
              </w:rPr>
              <w:t>in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</w:rPr>
              <w:t>which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students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</w:rPr>
              <w:t>reflect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on</w:t>
            </w:r>
            <w:r w:rsidR="00C877BE"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</w:rPr>
              <w:t>and integrate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</w:rPr>
              <w:t>what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</w:rPr>
              <w:t>they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</w:rPr>
              <w:t>have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learned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in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their</w:t>
            </w:r>
            <w:r w:rsidR="00C877BE"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</w:rPr>
              <w:t>academic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 xml:space="preserve">courses </w:t>
            </w:r>
            <w:r w:rsidRPr="00C15D66">
              <w:rPr>
                <w:rFonts w:ascii="Calibri" w:hAnsi="Calibri" w:cs="Calibri"/>
                <w:spacing w:val="-4"/>
              </w:rPr>
              <w:t>with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what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they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are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experiencing</w:t>
            </w:r>
            <w:r w:rsidR="00C877BE"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in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practice;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a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 xml:space="preserve">problem-based </w:t>
            </w:r>
            <w:r w:rsidRPr="00C15D66">
              <w:rPr>
                <w:rFonts w:ascii="Calibri" w:hAnsi="Calibri" w:cs="Calibri"/>
                <w:spacing w:val="-6"/>
              </w:rPr>
              <w:t>project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  <w:spacing w:val="-6"/>
              </w:rPr>
              <w:t>in</w:t>
            </w:r>
            <w:r w:rsidRPr="00C15D66">
              <w:rPr>
                <w:rFonts w:ascii="Calibri" w:hAnsi="Calibri" w:cs="Calibri"/>
                <w:spacing w:val="-7"/>
              </w:rPr>
              <w:t xml:space="preserve"> </w:t>
            </w:r>
            <w:r w:rsidRPr="00C15D66">
              <w:rPr>
                <w:rFonts w:ascii="Calibri" w:hAnsi="Calibri" w:cs="Calibri"/>
                <w:spacing w:val="-6"/>
              </w:rPr>
              <w:t>which</w:t>
            </w:r>
            <w:r w:rsidR="00C877BE" w:rsidRPr="00C15D66">
              <w:rPr>
                <w:rFonts w:ascii="Calibri" w:hAnsi="Calibri" w:cs="Calibri"/>
                <w:spacing w:val="-7"/>
              </w:rPr>
              <w:t xml:space="preserve"> </w:t>
            </w:r>
            <w:r w:rsidRPr="00C15D66">
              <w:rPr>
                <w:rFonts w:ascii="Calibri" w:hAnsi="Calibri" w:cs="Calibri"/>
                <w:spacing w:val="-6"/>
              </w:rPr>
              <w:t>students</w:t>
            </w:r>
            <w:r w:rsidRPr="00C15D66">
              <w:rPr>
                <w:rFonts w:ascii="Calibri" w:hAnsi="Calibri" w:cs="Calibri"/>
                <w:spacing w:val="-7"/>
              </w:rPr>
              <w:t xml:space="preserve"> </w:t>
            </w:r>
            <w:r w:rsidRPr="00C15D66">
              <w:rPr>
                <w:rFonts w:ascii="Calibri" w:hAnsi="Calibri" w:cs="Calibri"/>
                <w:spacing w:val="-6"/>
              </w:rPr>
              <w:t>are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  <w:spacing w:val="-6"/>
              </w:rPr>
              <w:t>given</w:t>
            </w:r>
            <w:r w:rsidRPr="00C15D66">
              <w:rPr>
                <w:rFonts w:ascii="Calibri" w:hAnsi="Calibri" w:cs="Calibri"/>
                <w:spacing w:val="-7"/>
              </w:rPr>
              <w:t xml:space="preserve"> </w:t>
            </w:r>
            <w:r w:rsidRPr="00C15D66">
              <w:rPr>
                <w:rFonts w:ascii="Calibri" w:hAnsi="Calibri" w:cs="Calibri"/>
                <w:spacing w:val="-6"/>
              </w:rPr>
              <w:t>a</w:t>
            </w:r>
            <w:r w:rsidRPr="00C15D66">
              <w:rPr>
                <w:rFonts w:ascii="Calibri" w:hAnsi="Calibri" w:cs="Calibri"/>
                <w:spacing w:val="-13"/>
              </w:rPr>
              <w:t xml:space="preserve"> </w:t>
            </w:r>
            <w:r w:rsidRPr="00C15D66">
              <w:rPr>
                <w:rFonts w:ascii="Calibri" w:hAnsi="Calibri" w:cs="Calibri"/>
                <w:spacing w:val="-6"/>
              </w:rPr>
              <w:t>problem</w:t>
            </w:r>
            <w:r w:rsidRPr="00C15D66">
              <w:rPr>
                <w:rFonts w:ascii="Calibri" w:hAnsi="Calibri" w:cs="Calibri"/>
                <w:spacing w:val="-14"/>
              </w:rPr>
              <w:t xml:space="preserve"> </w:t>
            </w:r>
            <w:r w:rsidRPr="00C15D66">
              <w:rPr>
                <w:rFonts w:ascii="Calibri" w:hAnsi="Calibri" w:cs="Calibri"/>
                <w:spacing w:val="-6"/>
              </w:rPr>
              <w:t>they</w:t>
            </w:r>
            <w:r w:rsidRPr="00C15D66">
              <w:rPr>
                <w:rFonts w:ascii="Calibri" w:hAnsi="Calibri" w:cs="Calibri"/>
                <w:spacing w:val="-8"/>
              </w:rPr>
              <w:t xml:space="preserve"> </w:t>
            </w:r>
            <w:r w:rsidRPr="00C15D66">
              <w:rPr>
                <w:rFonts w:ascii="Calibri" w:hAnsi="Calibri" w:cs="Calibri"/>
                <w:spacing w:val="-6"/>
              </w:rPr>
              <w:t>must</w:t>
            </w:r>
            <w:r w:rsidRPr="00C15D66">
              <w:rPr>
                <w:rFonts w:ascii="Calibri" w:hAnsi="Calibri" w:cs="Calibri"/>
                <w:spacing w:val="-7"/>
              </w:rPr>
              <w:t xml:space="preserve"> </w:t>
            </w:r>
            <w:r w:rsidRPr="00C15D66">
              <w:rPr>
                <w:rFonts w:ascii="Calibri" w:hAnsi="Calibri" w:cs="Calibri"/>
                <w:spacing w:val="-6"/>
              </w:rPr>
              <w:t>solve</w:t>
            </w:r>
            <w:r w:rsidR="00C877BE" w:rsidRPr="00C15D66">
              <w:rPr>
                <w:rFonts w:ascii="Calibri" w:hAnsi="Calibri" w:cs="Calibri"/>
                <w:spacing w:val="-6"/>
              </w:rPr>
              <w:t xml:space="preserve"> </w:t>
            </w:r>
            <w:r w:rsidRPr="00C15D66">
              <w:rPr>
                <w:rFonts w:ascii="Calibri" w:hAnsi="Calibri" w:cs="Calibri"/>
              </w:rPr>
              <w:t>drawing</w:t>
            </w:r>
            <w:r w:rsidRPr="00C15D66">
              <w:rPr>
                <w:rFonts w:ascii="Calibri" w:hAnsi="Calibri" w:cs="Calibri"/>
                <w:spacing w:val="-11"/>
              </w:rPr>
              <w:t xml:space="preserve"> </w:t>
            </w:r>
            <w:r w:rsidRPr="00C15D66">
              <w:rPr>
                <w:rFonts w:ascii="Calibri" w:hAnsi="Calibri" w:cs="Calibri"/>
              </w:rPr>
              <w:t>on</w:t>
            </w:r>
            <w:r w:rsidRPr="00C15D66">
              <w:rPr>
                <w:rFonts w:ascii="Calibri" w:hAnsi="Calibri" w:cs="Calibri"/>
                <w:spacing w:val="-9"/>
              </w:rPr>
              <w:t xml:space="preserve"> </w:t>
            </w:r>
            <w:r w:rsidRPr="00C15D66">
              <w:rPr>
                <w:rFonts w:ascii="Calibri" w:hAnsi="Calibri" w:cs="Calibri"/>
              </w:rPr>
              <w:t>interdisciplinary</w:t>
            </w:r>
            <w:r w:rsidRPr="00C15D66">
              <w:rPr>
                <w:rFonts w:ascii="Calibri" w:hAnsi="Calibri" w:cs="Calibri"/>
                <w:spacing w:val="-10"/>
              </w:rPr>
              <w:t xml:space="preserve"> </w:t>
            </w:r>
            <w:r w:rsidRPr="00C15D66">
              <w:rPr>
                <w:rFonts w:ascii="Calibri" w:hAnsi="Calibri" w:cs="Calibri"/>
              </w:rPr>
              <w:t>knowledge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gained</w:t>
            </w:r>
            <w:r w:rsidRPr="00C15D66">
              <w:rPr>
                <w:rFonts w:ascii="Calibri" w:hAnsi="Calibri" w:cs="Calibri"/>
                <w:spacing w:val="-12"/>
              </w:rPr>
              <w:t xml:space="preserve"> </w:t>
            </w:r>
            <w:r w:rsidRPr="00C15D66">
              <w:rPr>
                <w:rFonts w:ascii="Calibri" w:hAnsi="Calibri" w:cs="Calibri"/>
              </w:rPr>
              <w:t>throughout</w:t>
            </w:r>
            <w:r w:rsidR="00C877BE" w:rsidRPr="00C15D66">
              <w:rPr>
                <w:rFonts w:ascii="Calibri" w:hAnsi="Calibri" w:cs="Calibri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their</w:t>
            </w:r>
            <w:r w:rsidRPr="00C15D66">
              <w:rPr>
                <w:rFonts w:ascii="Calibri" w:hAnsi="Calibri" w:cs="Calibri"/>
                <w:spacing w:val="-9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program</w:t>
            </w:r>
            <w:r w:rsidRPr="00C15D66">
              <w:rPr>
                <w:rFonts w:ascii="Calibri" w:hAnsi="Calibri" w:cs="Calibri"/>
                <w:spacing w:val="-9"/>
              </w:rPr>
              <w:t xml:space="preserve"> </w:t>
            </w:r>
            <w:r w:rsidRPr="00C15D66">
              <w:rPr>
                <w:rFonts w:ascii="Calibri" w:hAnsi="Calibri" w:cs="Calibri"/>
                <w:spacing w:val="-4"/>
              </w:rPr>
              <w:t>of study.</w:t>
            </w:r>
          </w:p>
        </w:tc>
      </w:tr>
      <w:tr w:rsidR="00B7791B" w:rsidRPr="00C15D66" w14:paraId="038BAD67" w14:textId="77777777" w:rsidTr="00173C1C">
        <w:trPr>
          <w:trHeight w:val="1098"/>
        </w:trPr>
        <w:tc>
          <w:tcPr>
            <w:tcW w:w="3222" w:type="dxa"/>
          </w:tcPr>
          <w:p w14:paraId="2ED2AFEA" w14:textId="5FC59898" w:rsidR="00B7791B" w:rsidRPr="003A1D0A" w:rsidRDefault="00C15D66" w:rsidP="00C15D66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3A1D0A">
              <w:rPr>
                <w:rFonts w:ascii="Calibri" w:eastAsiaTheme="minorHAnsi" w:hAnsi="Calibri" w:cs="Calibri"/>
                <w:b/>
                <w:bCs/>
              </w:rPr>
              <w:t>Interactions with faculty and peers about substantive matters</w:t>
            </w:r>
          </w:p>
        </w:tc>
        <w:tc>
          <w:tcPr>
            <w:tcW w:w="1620" w:type="dxa"/>
          </w:tcPr>
          <w:p w14:paraId="63B37BBF" w14:textId="181E8C9B" w:rsidR="00B7791B" w:rsidRPr="00C15D66" w:rsidRDefault="00C15D66" w:rsidP="00C15D66">
            <w:pPr>
              <w:rPr>
                <w:rFonts w:ascii="Calibri" w:hAnsi="Calibri" w:cs="Calibri"/>
              </w:rPr>
            </w:pPr>
            <w:r w:rsidRPr="00C15D66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342" w:type="dxa"/>
          </w:tcPr>
          <w:p w14:paraId="779F431F" w14:textId="34BEF069" w:rsidR="00B7791B" w:rsidRPr="00C15D66" w:rsidRDefault="00C15D66" w:rsidP="00C15D6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C15D66">
              <w:rPr>
                <w:rFonts w:ascii="Calibri" w:eastAsiaTheme="minorHAnsi" w:hAnsi="Calibri" w:cs="Calibri"/>
              </w:rPr>
              <w:t>Activities that promote student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interaction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with faculty, peers, and/or community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partners which contribute to their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knowledge.</w:t>
            </w:r>
          </w:p>
        </w:tc>
        <w:tc>
          <w:tcPr>
            <w:tcW w:w="4766" w:type="dxa"/>
          </w:tcPr>
          <w:p w14:paraId="5BB97DF7" w14:textId="77777777" w:rsidR="00C15D66" w:rsidRPr="00C15D66" w:rsidRDefault="00C15D66" w:rsidP="00C15D6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C15D66">
              <w:rPr>
                <w:rFonts w:ascii="Calibri" w:eastAsiaTheme="minorHAnsi" w:hAnsi="Calibri" w:cs="Calibri"/>
              </w:rPr>
              <w:t>Small group discussions each week; student lead</w:t>
            </w:r>
          </w:p>
          <w:p w14:paraId="0C82733D" w14:textId="0BC0A871" w:rsidR="00B7791B" w:rsidRPr="00C15D66" w:rsidRDefault="00C15D66" w:rsidP="00C15D6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C15D66">
              <w:rPr>
                <w:rFonts w:ascii="Calibri" w:eastAsiaTheme="minorHAnsi" w:hAnsi="Calibri" w:cs="Calibri"/>
              </w:rPr>
              <w:t>presentations; attendance at out-of-class events which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provide opportunities to dialogue with peers, faculty and/or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community partners; students come together at least once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weekly to attend an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enrichment event such as a lecture by a visiting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dignitary and/or discuss common readings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assignments.</w:t>
            </w:r>
          </w:p>
        </w:tc>
      </w:tr>
      <w:tr w:rsidR="00C15D66" w:rsidRPr="00C15D66" w14:paraId="0CBABEBD" w14:textId="77777777" w:rsidTr="00173C1C">
        <w:trPr>
          <w:trHeight w:val="1098"/>
        </w:trPr>
        <w:tc>
          <w:tcPr>
            <w:tcW w:w="3222" w:type="dxa"/>
          </w:tcPr>
          <w:p w14:paraId="3C76D5E1" w14:textId="77777777" w:rsidR="00C15D66" w:rsidRPr="003A1D0A" w:rsidRDefault="00C15D66" w:rsidP="00C15D66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3A1D0A">
              <w:rPr>
                <w:rFonts w:ascii="Calibri" w:eastAsiaTheme="minorHAnsi" w:hAnsi="Calibri" w:cs="Calibri"/>
                <w:b/>
                <w:bCs/>
              </w:rPr>
              <w:t>Opportunities to demonstrate</w:t>
            </w:r>
          </w:p>
          <w:p w14:paraId="7CB5147C" w14:textId="22288251" w:rsidR="00C15D66" w:rsidRPr="003A1D0A" w:rsidRDefault="00C15D66" w:rsidP="00C15D66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3A1D0A">
              <w:rPr>
                <w:rFonts w:ascii="Calibri" w:eastAsiaTheme="minorHAnsi" w:hAnsi="Calibri" w:cs="Calibri"/>
                <w:b/>
                <w:bCs/>
              </w:rPr>
              <w:t>intercultural knowledge &amp; skills, wherein students are exposed to people, circumstances, and ideas that differ from those with which they are familiar</w:t>
            </w:r>
          </w:p>
        </w:tc>
        <w:tc>
          <w:tcPr>
            <w:tcW w:w="1620" w:type="dxa"/>
          </w:tcPr>
          <w:p w14:paraId="49DFE0F7" w14:textId="5C0D0301" w:rsidR="00C15D66" w:rsidRPr="00C15D66" w:rsidRDefault="00C15D66" w:rsidP="00C15D66">
            <w:pPr>
              <w:rPr>
                <w:rFonts w:ascii="Calibri" w:eastAsiaTheme="minorHAnsi" w:hAnsi="Calibri" w:cs="Calibri"/>
              </w:rPr>
            </w:pPr>
            <w:r w:rsidRPr="00C15D66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342" w:type="dxa"/>
          </w:tcPr>
          <w:p w14:paraId="2CC6509A" w14:textId="057FC86C" w:rsidR="00C15D66" w:rsidRPr="00C15D66" w:rsidRDefault="00C15D66" w:rsidP="00C15D6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C15D66">
              <w:rPr>
                <w:rFonts w:ascii="Calibri" w:eastAsiaTheme="minorHAnsi" w:hAnsi="Calibri" w:cs="Calibri"/>
              </w:rPr>
              <w:t>Opportunities to demonstrate intercultural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awareness and skills through significant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interaction with others from different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backgrounds and/or opportunities to apply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in-depth knowledge of diversity and cultural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competence to contemporary issues.</w:t>
            </w:r>
          </w:p>
        </w:tc>
        <w:tc>
          <w:tcPr>
            <w:tcW w:w="4766" w:type="dxa"/>
          </w:tcPr>
          <w:p w14:paraId="4F0EFADD" w14:textId="49F70617" w:rsidR="00C15D66" w:rsidRPr="00C15D66" w:rsidRDefault="00C15D66" w:rsidP="00C15D6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C15D66">
              <w:rPr>
                <w:rFonts w:ascii="Calibri" w:eastAsiaTheme="minorHAnsi" w:hAnsi="Calibri" w:cs="Calibri"/>
              </w:rPr>
              <w:t>A research paper which explores an issue from different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cultural perspectives (i.e., different cultural beliefs about child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rearing or medical care); a service-learning project in which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students interact with and learn about a different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demographic (i.e., homeless population, different religious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communities); as part of a group project, students from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diverse backgrounds work together.</w:t>
            </w:r>
          </w:p>
        </w:tc>
      </w:tr>
      <w:tr w:rsidR="00C15D66" w:rsidRPr="00C15D66" w14:paraId="65495E31" w14:textId="77777777" w:rsidTr="00173C1C">
        <w:trPr>
          <w:trHeight w:val="1098"/>
        </w:trPr>
        <w:tc>
          <w:tcPr>
            <w:tcW w:w="3222" w:type="dxa"/>
          </w:tcPr>
          <w:p w14:paraId="436E83CE" w14:textId="65D373E4" w:rsidR="00C15D66" w:rsidRPr="003A1D0A" w:rsidRDefault="00C15D66" w:rsidP="00C15D66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3A1D0A">
              <w:rPr>
                <w:rFonts w:ascii="Calibri" w:eastAsiaTheme="minorHAnsi" w:hAnsi="Calibri" w:cs="Calibri"/>
                <w:b/>
                <w:bCs/>
              </w:rPr>
              <w:lastRenderedPageBreak/>
              <w:t>Frequent, timely, and constructive</w:t>
            </w:r>
          </w:p>
          <w:p w14:paraId="460744BE" w14:textId="01C347E3" w:rsidR="00C15D66" w:rsidRPr="003A1D0A" w:rsidRDefault="00C15D66" w:rsidP="00C15D66">
            <w:pPr>
              <w:tabs>
                <w:tab w:val="left" w:pos="2421"/>
              </w:tabs>
              <w:rPr>
                <w:rFonts w:ascii="Calibri" w:eastAsiaTheme="minorHAnsi" w:hAnsi="Calibri" w:cs="Calibri"/>
                <w:b/>
                <w:bCs/>
              </w:rPr>
            </w:pPr>
            <w:r w:rsidRPr="003A1D0A">
              <w:rPr>
                <w:rFonts w:ascii="Calibri" w:eastAsiaTheme="minorHAnsi" w:hAnsi="Calibri" w:cs="Calibri"/>
                <w:b/>
                <w:bCs/>
              </w:rPr>
              <w:t>feedback</w:t>
            </w:r>
          </w:p>
        </w:tc>
        <w:tc>
          <w:tcPr>
            <w:tcW w:w="1620" w:type="dxa"/>
          </w:tcPr>
          <w:p w14:paraId="1FE4FE19" w14:textId="7A391C98" w:rsidR="00C15D66" w:rsidRPr="00C15D66" w:rsidRDefault="00C15D66" w:rsidP="00C15D66">
            <w:pPr>
              <w:rPr>
                <w:rFonts w:ascii="Calibri" w:eastAsiaTheme="minorHAnsi" w:hAnsi="Calibri" w:cs="Calibri"/>
              </w:rPr>
            </w:pPr>
            <w:r w:rsidRPr="00C15D66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342" w:type="dxa"/>
          </w:tcPr>
          <w:p w14:paraId="2EF4CD17" w14:textId="0EC463DA" w:rsidR="00C15D66" w:rsidRPr="00C15D66" w:rsidRDefault="00C15D66" w:rsidP="00C15D6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C15D66">
              <w:rPr>
                <w:rFonts w:ascii="Calibri" w:eastAsiaTheme="minorHAnsi" w:hAnsi="Calibri" w:cs="Calibri"/>
              </w:rPr>
              <w:t>Feedback can come from faculty, peers,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and/or outside individuals assisting with the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task, and can be written and/or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verbal. Feedback should reflect on</w:t>
            </w:r>
            <w:r w:rsidR="00D308A4"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accomplishments, comment on both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positives and negatives of work completed,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provide suggestions for a path forward,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incorporate past feedback into current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feedback, and be actionable. Over the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period of time students work on a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task,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there should be at least four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instances of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substantive constructive feedback.</w:t>
            </w:r>
          </w:p>
        </w:tc>
        <w:tc>
          <w:tcPr>
            <w:tcW w:w="4766" w:type="dxa"/>
          </w:tcPr>
          <w:p w14:paraId="006CB431" w14:textId="4E0042A1" w:rsidR="00C15D66" w:rsidRPr="00C15D66" w:rsidRDefault="00C15D66" w:rsidP="00C15D66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C15D66">
              <w:rPr>
                <w:rFonts w:ascii="Calibri" w:eastAsiaTheme="minorHAnsi" w:hAnsi="Calibri" w:cs="Calibri"/>
              </w:rPr>
              <w:t>Over the course of a semester, students receive bi-weekly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faculty feedback on their progress, in written or oral form;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quick comments and suggestions (from peers and/or faculty)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occur on a regular and frequent basis as tasks progress, with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formal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documented feedback (or oral feedback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where multiple people are present) occurring at least three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times. One of these might be an oral progress report midway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through, where faculty, peers, and/or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outside individuals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C15D66">
              <w:rPr>
                <w:rFonts w:ascii="Calibri" w:eastAsiaTheme="minorHAnsi" w:hAnsi="Calibri" w:cs="Calibri"/>
              </w:rPr>
              <w:t>provide feedback.</w:t>
            </w:r>
          </w:p>
        </w:tc>
      </w:tr>
      <w:tr w:rsidR="003A1D0A" w:rsidRPr="00C15D66" w14:paraId="389ADA4D" w14:textId="77777777" w:rsidTr="00173C1C">
        <w:trPr>
          <w:trHeight w:val="1098"/>
        </w:trPr>
        <w:tc>
          <w:tcPr>
            <w:tcW w:w="3222" w:type="dxa"/>
          </w:tcPr>
          <w:p w14:paraId="313EAEC4" w14:textId="393FDF97" w:rsidR="003A1D0A" w:rsidRPr="003A1D0A" w:rsidRDefault="003A1D0A" w:rsidP="003A1D0A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3A1D0A">
              <w:rPr>
                <w:rFonts w:ascii="Calibri" w:eastAsiaTheme="minorHAnsi" w:hAnsi="Calibri" w:cs="Calibri"/>
                <w:b/>
                <w:bCs/>
              </w:rPr>
              <w:t>Opportunities to discover relevance of learning through real-world applications</w:t>
            </w:r>
          </w:p>
        </w:tc>
        <w:tc>
          <w:tcPr>
            <w:tcW w:w="1620" w:type="dxa"/>
          </w:tcPr>
          <w:p w14:paraId="4CC35BA3" w14:textId="6B75A36B" w:rsidR="003A1D0A" w:rsidRPr="003A1D0A" w:rsidRDefault="003A1D0A" w:rsidP="00C15D66">
            <w:pPr>
              <w:rPr>
                <w:rFonts w:ascii="Calibri" w:eastAsiaTheme="minorHAnsi" w:hAnsi="Calibri" w:cs="Calibri"/>
              </w:rPr>
            </w:pPr>
            <w:r w:rsidRPr="003A1D0A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342" w:type="dxa"/>
          </w:tcPr>
          <w:p w14:paraId="7D9F4C29" w14:textId="36C61171" w:rsidR="003A1D0A" w:rsidRPr="003A1D0A" w:rsidRDefault="003A1D0A" w:rsidP="003A1D0A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3A1D0A">
              <w:rPr>
                <w:rFonts w:ascii="Calibri" w:eastAsiaTheme="minorHAnsi" w:hAnsi="Calibri" w:cs="Calibri"/>
              </w:rPr>
              <w:t>Course activities, discussions, and research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should address subjects that are relevant to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experiences the student would have outside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of the university. Students must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demonstrate the ability to integrate</w:t>
            </w:r>
            <w:r w:rsidR="00D04D63"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information from their educational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experiences within their discipline.</w:t>
            </w:r>
          </w:p>
        </w:tc>
        <w:tc>
          <w:tcPr>
            <w:tcW w:w="4766" w:type="dxa"/>
          </w:tcPr>
          <w:p w14:paraId="6339B9D4" w14:textId="7C08B1FF" w:rsidR="003A1D0A" w:rsidRPr="003A1D0A" w:rsidRDefault="003A1D0A" w:rsidP="003A1D0A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3A1D0A">
              <w:rPr>
                <w:rFonts w:ascii="Calibri" w:eastAsiaTheme="minorHAnsi" w:hAnsi="Calibri" w:cs="Calibri"/>
              </w:rPr>
              <w:t>The subject of students’ signature project receives significant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input and feedback from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experts/employers from the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profession, and the final project demonstrates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comprehensive understanding of how academic activities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learning directly apply to a real-world setting; an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internship/practicum experience; applying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knowledge to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solve problems/issues within the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discipline, community,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and/or local-global community.</w:t>
            </w:r>
          </w:p>
        </w:tc>
      </w:tr>
      <w:tr w:rsidR="003A1D0A" w:rsidRPr="00C15D66" w14:paraId="0D017F93" w14:textId="77777777" w:rsidTr="00173C1C">
        <w:trPr>
          <w:trHeight w:val="1098"/>
        </w:trPr>
        <w:tc>
          <w:tcPr>
            <w:tcW w:w="3222" w:type="dxa"/>
          </w:tcPr>
          <w:p w14:paraId="647B64B4" w14:textId="5D060AF7" w:rsidR="003A1D0A" w:rsidRPr="003A1D0A" w:rsidRDefault="003A1D0A" w:rsidP="003A1D0A">
            <w:pPr>
              <w:rPr>
                <w:rFonts w:ascii="Calibri" w:eastAsiaTheme="minorHAnsi" w:hAnsi="Calibri" w:cs="Calibri"/>
                <w:b/>
                <w:bCs/>
              </w:rPr>
            </w:pPr>
            <w:r w:rsidRPr="003A1D0A">
              <w:rPr>
                <w:rFonts w:ascii="Calibri" w:eastAsiaTheme="minorHAnsi" w:hAnsi="Calibri" w:cs="Calibri"/>
                <w:b/>
                <w:bCs/>
              </w:rPr>
              <w:t>Public demonstration of competence</w:t>
            </w:r>
          </w:p>
        </w:tc>
        <w:tc>
          <w:tcPr>
            <w:tcW w:w="1620" w:type="dxa"/>
          </w:tcPr>
          <w:p w14:paraId="6CD335EA" w14:textId="1B0B3B21" w:rsidR="003A1D0A" w:rsidRPr="003A1D0A" w:rsidRDefault="003A1D0A" w:rsidP="00C15D66">
            <w:pPr>
              <w:rPr>
                <w:rFonts w:ascii="Calibri" w:eastAsiaTheme="minorHAnsi" w:hAnsi="Calibri" w:cs="Calibri"/>
              </w:rPr>
            </w:pPr>
            <w:r w:rsidRPr="003A1D0A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342" w:type="dxa"/>
          </w:tcPr>
          <w:p w14:paraId="7DC83AC1" w14:textId="21455863" w:rsidR="003A1D0A" w:rsidRPr="003A1D0A" w:rsidRDefault="003A1D0A" w:rsidP="003A1D0A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3A1D0A">
              <w:rPr>
                <w:rFonts w:ascii="Calibri" w:eastAsiaTheme="minorHAnsi" w:hAnsi="Calibri" w:cs="Calibri"/>
              </w:rPr>
              <w:t>Students demonstrate competence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publicly in a format relevant to their field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of study. This demonstration should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provide students the opportunity to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lastRenderedPageBreak/>
              <w:t>showcase integrated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learning throughout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their course of study.</w:t>
            </w:r>
          </w:p>
        </w:tc>
        <w:tc>
          <w:tcPr>
            <w:tcW w:w="4766" w:type="dxa"/>
          </w:tcPr>
          <w:p w14:paraId="0582FBC6" w14:textId="5FD70B66" w:rsidR="003A1D0A" w:rsidRPr="003A1D0A" w:rsidRDefault="003A1D0A" w:rsidP="003A1D0A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3A1D0A">
              <w:rPr>
                <w:rFonts w:ascii="Calibri" w:eastAsiaTheme="minorHAnsi" w:hAnsi="Calibri" w:cs="Calibri"/>
              </w:rPr>
              <w:lastRenderedPageBreak/>
              <w:t>A public talk; presenting a poster at a campus-wide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research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event; a public art exhibit; a public recital; an engineering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design expo.</w:t>
            </w:r>
          </w:p>
        </w:tc>
      </w:tr>
    </w:tbl>
    <w:p w14:paraId="2A03ABF7" w14:textId="77777777" w:rsidR="00D308A4" w:rsidRDefault="00D308A4" w:rsidP="00D308A4">
      <w:pPr>
        <w:spacing w:line="197" w:lineRule="exact"/>
        <w:rPr>
          <w:rFonts w:ascii="Calibri" w:hAnsi="Calibri" w:cs="Calibri"/>
          <w:w w:val="90"/>
          <w:sz w:val="20"/>
          <w:szCs w:val="20"/>
        </w:rPr>
      </w:pPr>
    </w:p>
    <w:p w14:paraId="100E2F6B" w14:textId="1F375D51" w:rsidR="00B7791B" w:rsidRPr="00D308A4" w:rsidRDefault="00D308A4" w:rsidP="00D308A4">
      <w:pPr>
        <w:spacing w:line="197" w:lineRule="exact"/>
        <w:rPr>
          <w:rFonts w:ascii="Calibri" w:eastAsiaTheme="minorHAnsi" w:hAnsi="Calibri" w:cs="Calibri"/>
          <w:b/>
          <w:bCs/>
        </w:rPr>
      </w:pPr>
      <w:r w:rsidRPr="00D308A4">
        <w:rPr>
          <w:rFonts w:ascii="Calibri" w:hAnsi="Calibri" w:cs="Calibri"/>
          <w:w w:val="90"/>
          <w:sz w:val="20"/>
          <w:szCs w:val="20"/>
        </w:rPr>
        <w:t>Developed</w:t>
      </w:r>
      <w:r w:rsidRPr="00D308A4">
        <w:rPr>
          <w:rFonts w:ascii="Calibri" w:hAnsi="Calibri" w:cs="Calibri"/>
          <w:spacing w:val="-3"/>
          <w:w w:val="90"/>
          <w:sz w:val="20"/>
          <w:szCs w:val="20"/>
        </w:rPr>
        <w:t xml:space="preserve"> </w:t>
      </w:r>
      <w:r w:rsidRPr="00D308A4">
        <w:rPr>
          <w:rFonts w:ascii="Calibri" w:hAnsi="Calibri" w:cs="Calibri"/>
          <w:w w:val="90"/>
          <w:sz w:val="20"/>
          <w:szCs w:val="20"/>
        </w:rPr>
        <w:t>by</w:t>
      </w:r>
      <w:r w:rsidRPr="00D308A4">
        <w:rPr>
          <w:rFonts w:ascii="Calibri" w:hAnsi="Calibri" w:cs="Calibri"/>
          <w:spacing w:val="-6"/>
          <w:w w:val="90"/>
          <w:sz w:val="20"/>
          <w:szCs w:val="20"/>
        </w:rPr>
        <w:t xml:space="preserve"> </w:t>
      </w:r>
      <w:r w:rsidRPr="00D308A4">
        <w:rPr>
          <w:rFonts w:ascii="Calibri" w:hAnsi="Calibri" w:cs="Calibri"/>
          <w:w w:val="90"/>
          <w:sz w:val="20"/>
          <w:szCs w:val="20"/>
        </w:rPr>
        <w:t>Ryan</w:t>
      </w:r>
      <w:r w:rsidRPr="00D308A4">
        <w:rPr>
          <w:rFonts w:ascii="Calibri" w:hAnsi="Calibri" w:cs="Calibri"/>
          <w:spacing w:val="-3"/>
          <w:w w:val="90"/>
          <w:sz w:val="20"/>
          <w:szCs w:val="20"/>
        </w:rPr>
        <w:t xml:space="preserve"> </w:t>
      </w:r>
      <w:r w:rsidRPr="00D308A4">
        <w:rPr>
          <w:rFonts w:ascii="Calibri" w:hAnsi="Calibri" w:cs="Calibri"/>
          <w:w w:val="90"/>
          <w:sz w:val="20"/>
          <w:szCs w:val="20"/>
        </w:rPr>
        <w:t>Zerr,</w:t>
      </w:r>
      <w:r w:rsidRPr="00D308A4">
        <w:rPr>
          <w:rFonts w:ascii="Calibri" w:hAnsi="Calibri" w:cs="Calibri"/>
          <w:spacing w:val="-6"/>
          <w:w w:val="90"/>
          <w:sz w:val="20"/>
          <w:szCs w:val="20"/>
        </w:rPr>
        <w:t xml:space="preserve"> </w:t>
      </w:r>
      <w:r w:rsidRPr="00D308A4">
        <w:rPr>
          <w:rFonts w:ascii="Calibri" w:hAnsi="Calibri" w:cs="Calibri"/>
          <w:w w:val="90"/>
          <w:sz w:val="20"/>
          <w:szCs w:val="20"/>
        </w:rPr>
        <w:t>Donovan</w:t>
      </w:r>
      <w:r w:rsidRPr="00D308A4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308A4">
        <w:rPr>
          <w:rFonts w:ascii="Calibri" w:hAnsi="Calibri" w:cs="Calibri"/>
          <w:w w:val="90"/>
          <w:sz w:val="20"/>
          <w:szCs w:val="20"/>
        </w:rPr>
        <w:t>Widmer,</w:t>
      </w:r>
      <w:r w:rsidRPr="00D308A4">
        <w:rPr>
          <w:rFonts w:ascii="Calibri" w:hAnsi="Calibri" w:cs="Calibri"/>
          <w:spacing w:val="-3"/>
          <w:w w:val="90"/>
          <w:sz w:val="20"/>
          <w:szCs w:val="20"/>
        </w:rPr>
        <w:t xml:space="preserve"> </w:t>
      </w:r>
      <w:r w:rsidRPr="00D308A4">
        <w:rPr>
          <w:rFonts w:ascii="Calibri" w:hAnsi="Calibri" w:cs="Calibri"/>
          <w:w w:val="90"/>
          <w:sz w:val="20"/>
          <w:szCs w:val="20"/>
        </w:rPr>
        <w:t>Duane</w:t>
      </w:r>
      <w:r w:rsidRPr="00D308A4">
        <w:rPr>
          <w:rFonts w:ascii="Calibri" w:hAnsi="Calibri" w:cs="Calibri"/>
          <w:spacing w:val="-4"/>
          <w:w w:val="90"/>
          <w:sz w:val="20"/>
          <w:szCs w:val="20"/>
        </w:rPr>
        <w:t xml:space="preserve"> </w:t>
      </w:r>
      <w:r w:rsidRPr="00D308A4">
        <w:rPr>
          <w:rFonts w:ascii="Calibri" w:hAnsi="Calibri" w:cs="Calibri"/>
          <w:w w:val="90"/>
          <w:sz w:val="20"/>
          <w:szCs w:val="20"/>
        </w:rPr>
        <w:t>Helleloid,</w:t>
      </w:r>
      <w:r w:rsidRPr="00D308A4">
        <w:rPr>
          <w:rFonts w:ascii="Calibri" w:hAnsi="Calibri" w:cs="Calibri"/>
          <w:spacing w:val="-2"/>
          <w:w w:val="90"/>
          <w:sz w:val="20"/>
          <w:szCs w:val="20"/>
        </w:rPr>
        <w:t xml:space="preserve"> </w:t>
      </w:r>
      <w:r w:rsidRPr="00D308A4">
        <w:rPr>
          <w:rFonts w:ascii="Calibri" w:hAnsi="Calibri" w:cs="Calibri"/>
          <w:w w:val="90"/>
          <w:sz w:val="20"/>
          <w:szCs w:val="20"/>
        </w:rPr>
        <w:t>Kouhyar</w:t>
      </w:r>
      <w:r w:rsidRPr="00D308A4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D308A4">
        <w:rPr>
          <w:rFonts w:ascii="Calibri" w:hAnsi="Calibri" w:cs="Calibri"/>
          <w:w w:val="90"/>
          <w:sz w:val="20"/>
          <w:szCs w:val="20"/>
        </w:rPr>
        <w:t>Tavakolian,</w:t>
      </w:r>
      <w:r w:rsidRPr="00D308A4">
        <w:rPr>
          <w:rFonts w:ascii="Calibri" w:hAnsi="Calibri" w:cs="Calibri"/>
          <w:spacing w:val="-2"/>
          <w:w w:val="90"/>
          <w:sz w:val="20"/>
          <w:szCs w:val="20"/>
        </w:rPr>
        <w:t xml:space="preserve"> </w:t>
      </w:r>
      <w:r w:rsidRPr="00D308A4">
        <w:rPr>
          <w:rFonts w:ascii="Calibri" w:hAnsi="Calibri" w:cs="Calibri"/>
          <w:w w:val="90"/>
          <w:sz w:val="20"/>
          <w:szCs w:val="20"/>
        </w:rPr>
        <w:t>Mark</w:t>
      </w:r>
      <w:r w:rsidRPr="00D308A4">
        <w:rPr>
          <w:rFonts w:ascii="Calibri" w:hAnsi="Calibri" w:cs="Calibri"/>
          <w:spacing w:val="-6"/>
          <w:w w:val="90"/>
          <w:sz w:val="20"/>
          <w:szCs w:val="20"/>
        </w:rPr>
        <w:t xml:space="preserve"> </w:t>
      </w:r>
      <w:r w:rsidRPr="00D308A4">
        <w:rPr>
          <w:rFonts w:ascii="Calibri" w:hAnsi="Calibri" w:cs="Calibri"/>
          <w:w w:val="90"/>
          <w:sz w:val="20"/>
          <w:szCs w:val="20"/>
        </w:rPr>
        <w:t>Dusenbury,</w:t>
      </w:r>
      <w:r w:rsidRPr="00D308A4">
        <w:rPr>
          <w:rFonts w:ascii="Calibri" w:hAnsi="Calibri" w:cs="Calibri"/>
          <w:spacing w:val="-3"/>
          <w:w w:val="90"/>
          <w:sz w:val="20"/>
          <w:szCs w:val="20"/>
        </w:rPr>
        <w:t xml:space="preserve"> </w:t>
      </w:r>
      <w:r w:rsidRPr="00D308A4">
        <w:rPr>
          <w:rFonts w:ascii="Calibri" w:hAnsi="Calibri" w:cs="Calibri"/>
          <w:w w:val="90"/>
          <w:sz w:val="20"/>
          <w:szCs w:val="20"/>
        </w:rPr>
        <w:t>Roxanne</w:t>
      </w:r>
      <w:r w:rsidRPr="00D308A4">
        <w:rPr>
          <w:rFonts w:ascii="Calibri" w:hAnsi="Calibri" w:cs="Calibri"/>
          <w:spacing w:val="-2"/>
          <w:w w:val="90"/>
          <w:sz w:val="20"/>
          <w:szCs w:val="20"/>
        </w:rPr>
        <w:t xml:space="preserve"> </w:t>
      </w:r>
      <w:r w:rsidRPr="00D308A4">
        <w:rPr>
          <w:rFonts w:ascii="Calibri" w:hAnsi="Calibri" w:cs="Calibri"/>
          <w:w w:val="90"/>
          <w:sz w:val="20"/>
          <w:szCs w:val="20"/>
        </w:rPr>
        <w:t>Hurley</w:t>
      </w:r>
      <w:r w:rsidRPr="00D308A4">
        <w:rPr>
          <w:rFonts w:ascii="Calibri" w:hAnsi="Calibri" w:cs="Calibri"/>
          <w:spacing w:val="-1"/>
          <w:w w:val="90"/>
          <w:sz w:val="20"/>
          <w:szCs w:val="20"/>
        </w:rPr>
        <w:t xml:space="preserve"> </w:t>
      </w:r>
      <w:r w:rsidRPr="00D308A4">
        <w:rPr>
          <w:rFonts w:ascii="Calibri" w:hAnsi="Calibri" w:cs="Calibri"/>
          <w:w w:val="90"/>
          <w:sz w:val="20"/>
          <w:szCs w:val="20"/>
        </w:rPr>
        <w:t>and</w:t>
      </w:r>
      <w:r w:rsidRPr="00D308A4">
        <w:rPr>
          <w:rFonts w:ascii="Calibri" w:hAnsi="Calibri" w:cs="Calibri"/>
          <w:spacing w:val="-8"/>
          <w:w w:val="90"/>
          <w:sz w:val="20"/>
          <w:szCs w:val="20"/>
        </w:rPr>
        <w:t xml:space="preserve"> </w:t>
      </w:r>
      <w:r w:rsidRPr="00D308A4">
        <w:rPr>
          <w:rFonts w:ascii="Calibri" w:hAnsi="Calibri" w:cs="Calibri"/>
          <w:w w:val="90"/>
          <w:sz w:val="20"/>
          <w:szCs w:val="20"/>
        </w:rPr>
        <w:t>Anne</w:t>
      </w:r>
      <w:r w:rsidRPr="00D308A4">
        <w:rPr>
          <w:rFonts w:ascii="Calibri" w:hAnsi="Calibri" w:cs="Calibri"/>
          <w:spacing w:val="-3"/>
          <w:w w:val="90"/>
          <w:sz w:val="20"/>
          <w:szCs w:val="20"/>
        </w:rPr>
        <w:t xml:space="preserve"> </w:t>
      </w:r>
      <w:r w:rsidRPr="00D308A4">
        <w:rPr>
          <w:rFonts w:ascii="Calibri" w:hAnsi="Calibri" w:cs="Calibri"/>
          <w:spacing w:val="-2"/>
          <w:w w:val="90"/>
          <w:sz w:val="20"/>
          <w:szCs w:val="20"/>
        </w:rPr>
        <w:t>Walk</w:t>
      </w:r>
      <w:r w:rsidRPr="00D308A4">
        <w:rPr>
          <w:rFonts w:ascii="Calibri" w:eastAsiaTheme="minorHAnsi" w:hAnsi="Calibri" w:cs="Calibri"/>
          <w:sz w:val="20"/>
          <w:szCs w:val="20"/>
        </w:rPr>
        <w:t>er</w:t>
      </w:r>
    </w:p>
    <w:sectPr w:rsidR="00B7791B" w:rsidRPr="00D308A4" w:rsidSect="00D308A4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B"/>
    <w:rsid w:val="00173C1C"/>
    <w:rsid w:val="003A1D0A"/>
    <w:rsid w:val="0076375D"/>
    <w:rsid w:val="00B7791B"/>
    <w:rsid w:val="00C15D66"/>
    <w:rsid w:val="00C877BE"/>
    <w:rsid w:val="00D04D63"/>
    <w:rsid w:val="00D308A4"/>
    <w:rsid w:val="00F0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78C5C"/>
  <w15:docId w15:val="{9B87DA88-BE54-314C-A5E8-5422994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D0A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8A4"/>
    <w:pPr>
      <w:keepNext/>
      <w:keepLines/>
      <w:spacing w:before="240"/>
      <w:outlineLvl w:val="0"/>
    </w:pPr>
    <w:rPr>
      <w:rFonts w:ascii="Calibri" w:eastAsiaTheme="majorEastAsia" w:hAnsi="Calibr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spacing w:before="8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10"/>
    </w:pPr>
  </w:style>
  <w:style w:type="character" w:customStyle="1" w:styleId="Heading1Char">
    <w:name w:val="Heading 1 Char"/>
    <w:basedOn w:val="DefaultParagraphFont"/>
    <w:link w:val="Heading1"/>
    <w:uiPriority w:val="9"/>
    <w:rsid w:val="00D308A4"/>
    <w:rPr>
      <w:rFonts w:ascii="Calibri" w:eastAsiaTheme="majorEastAsia" w:hAnsi="Calibr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Dettweiler, Martha</cp:lastModifiedBy>
  <cp:revision>4</cp:revision>
  <dcterms:created xsi:type="dcterms:W3CDTF">2025-03-17T13:34:00Z</dcterms:created>
  <dcterms:modified xsi:type="dcterms:W3CDTF">2025-03-17T15:15:00Z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Word</vt:lpwstr>
  </property>
  <property fmtid="{D5CDD505-2E9C-101B-9397-08002B2CF9AE}" pid="4" name="LastSaved">
    <vt:filetime>2025-03-17T00:00:00Z</vt:filetime>
  </property>
  <property fmtid="{D5CDD505-2E9C-101B-9397-08002B2CF9AE}" pid="5" name="Producer">
    <vt:lpwstr>Acrobat Pro 15.6.30418</vt:lpwstr>
  </property>
</Properties>
</file>