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F000" w14:textId="1FDA6DD9" w:rsidR="001656A8" w:rsidRPr="00504F8C" w:rsidRDefault="00444196" w:rsidP="00504F8C">
      <w:pPr>
        <w:pStyle w:val="Heading1"/>
      </w:pPr>
      <w:r w:rsidRPr="00504F8C">
        <w:t>DESCRIPTIVE LINKS</w:t>
      </w:r>
      <w:r w:rsidR="007B7036" w:rsidRPr="00504F8C">
        <w:t xml:space="preserve"> QUICK REFERENCE</w:t>
      </w:r>
    </w:p>
    <w:p w14:paraId="50CE51A6" w14:textId="3B8B900B" w:rsidR="0019414C" w:rsidRPr="0025689F" w:rsidRDefault="00BB5B68" w:rsidP="008B7A24">
      <w:pPr>
        <w:rPr>
          <w:rFonts w:ascii="Arial" w:hAnsi="Arial" w:cs="Arial"/>
        </w:rPr>
      </w:pPr>
      <w:r w:rsidRPr="0025689F">
        <w:rPr>
          <w:rFonts w:ascii="Arial" w:hAnsi="Arial" w:cs="Arial"/>
        </w:rPr>
        <w:t xml:space="preserve">Links, or </w:t>
      </w:r>
      <w:r w:rsidR="00450CCD">
        <w:rPr>
          <w:rFonts w:ascii="Arial" w:hAnsi="Arial" w:cs="Arial"/>
        </w:rPr>
        <w:t>URLs</w:t>
      </w:r>
      <w:r w:rsidRPr="0025689F">
        <w:rPr>
          <w:rFonts w:ascii="Arial" w:hAnsi="Arial" w:cs="Arial"/>
        </w:rPr>
        <w:t>, should tell the user exactly where they'll go if they click on them.</w:t>
      </w:r>
      <w:r w:rsidRPr="0025689F">
        <w:rPr>
          <w:rFonts w:ascii="Roboto" w:hAnsi="Roboto"/>
          <w:color w:val="202124"/>
          <w:shd w:val="clear" w:color="auto" w:fill="FFFFFF"/>
        </w:rPr>
        <w:t> </w:t>
      </w:r>
      <w:r w:rsidR="0019414C" w:rsidRPr="0025689F">
        <w:rPr>
          <w:rFonts w:ascii="Arial" w:hAnsi="Arial" w:cs="Arial"/>
        </w:rPr>
        <w:t>The Web Content Accessibility Guidelines 2.0 (WCAG) state</w:t>
      </w:r>
      <w:r w:rsidR="00285D92">
        <w:rPr>
          <w:rFonts w:ascii="Arial" w:hAnsi="Arial" w:cs="Arial"/>
        </w:rPr>
        <w:t>s</w:t>
      </w:r>
      <w:r w:rsidR="0019414C" w:rsidRPr="0025689F">
        <w:rPr>
          <w:rFonts w:ascii="Arial" w:hAnsi="Arial" w:cs="Arial"/>
        </w:rPr>
        <w:t>:</w:t>
      </w:r>
    </w:p>
    <w:p w14:paraId="43F40AB3" w14:textId="77777777" w:rsidR="0019414C" w:rsidRPr="0025689F" w:rsidRDefault="0019414C" w:rsidP="008B7A24">
      <w:pPr>
        <w:rPr>
          <w:rFonts w:ascii="Arial" w:hAnsi="Arial" w:cs="Arial"/>
        </w:rPr>
      </w:pPr>
    </w:p>
    <w:p w14:paraId="1082F4C4" w14:textId="654D25BA" w:rsidR="0019414C" w:rsidRPr="0025689F" w:rsidRDefault="0019414C" w:rsidP="0019414C">
      <w:pPr>
        <w:ind w:left="720"/>
        <w:rPr>
          <w:rFonts w:ascii="Arial" w:hAnsi="Arial" w:cs="Arial"/>
          <w:i/>
          <w:iCs/>
        </w:rPr>
      </w:pPr>
      <w:r w:rsidRPr="0025689F">
        <w:rPr>
          <w:rFonts w:ascii="Arial" w:hAnsi="Arial" w:cs="Arial"/>
          <w:i/>
          <w:iCs/>
        </w:rPr>
        <w:t>The purpose of each link can be determined from the link text alone or from the link text together with its programmatically determined link context,</w:t>
      </w:r>
      <w:r w:rsidR="007739C4" w:rsidRPr="0025689F">
        <w:rPr>
          <w:rFonts w:ascii="Arial" w:hAnsi="Arial" w:cs="Arial"/>
          <w:i/>
          <w:iCs/>
        </w:rPr>
        <w:t xml:space="preserve"> </w:t>
      </w:r>
      <w:r w:rsidRPr="0025689F">
        <w:rPr>
          <w:rFonts w:ascii="Arial" w:hAnsi="Arial" w:cs="Arial"/>
          <w:i/>
          <w:iCs/>
        </w:rPr>
        <w:t xml:space="preserve">except where the purpose of the link would be ambiguous to users in general. (Level A) </w:t>
      </w:r>
    </w:p>
    <w:p w14:paraId="7CB43051" w14:textId="77777777" w:rsidR="0019414C" w:rsidRPr="0025689F" w:rsidRDefault="0019414C" w:rsidP="0019414C">
      <w:pPr>
        <w:rPr>
          <w:rFonts w:ascii="Arial" w:hAnsi="Arial" w:cs="Arial"/>
        </w:rPr>
      </w:pPr>
    </w:p>
    <w:p w14:paraId="252FF5BB" w14:textId="6A8003D7" w:rsidR="004A6564" w:rsidRPr="0025689F" w:rsidRDefault="00281A2F" w:rsidP="0019414C">
      <w:pPr>
        <w:rPr>
          <w:rFonts w:ascii="Arial" w:hAnsi="Arial" w:cs="Arial"/>
        </w:rPr>
      </w:pPr>
      <w:r w:rsidRPr="0025689F">
        <w:rPr>
          <w:rFonts w:ascii="Arial" w:hAnsi="Arial" w:cs="Arial"/>
        </w:rPr>
        <w:t>In addition</w:t>
      </w:r>
      <w:r w:rsidR="00D94C0A" w:rsidRPr="0025689F">
        <w:rPr>
          <w:rFonts w:ascii="Arial" w:hAnsi="Arial" w:cs="Arial"/>
        </w:rPr>
        <w:t xml:space="preserve"> to telling users where they’re going</w:t>
      </w:r>
      <w:r w:rsidRPr="0025689F">
        <w:rPr>
          <w:rFonts w:ascii="Arial" w:hAnsi="Arial" w:cs="Arial"/>
        </w:rPr>
        <w:t xml:space="preserve">, good descriptive links also enable </w:t>
      </w:r>
      <w:r w:rsidR="00825B25" w:rsidRPr="0025689F">
        <w:rPr>
          <w:rFonts w:ascii="Arial" w:hAnsi="Arial" w:cs="Arial"/>
        </w:rPr>
        <w:t>easier navigation of webpages and doc</w:t>
      </w:r>
      <w:r w:rsidR="009312F3" w:rsidRPr="0025689F">
        <w:rPr>
          <w:rFonts w:ascii="Arial" w:hAnsi="Arial" w:cs="Arial"/>
        </w:rPr>
        <w:t>uments. S</w:t>
      </w:r>
      <w:r w:rsidR="004A6564" w:rsidRPr="0025689F">
        <w:rPr>
          <w:rFonts w:ascii="Arial" w:hAnsi="Arial" w:cs="Arial"/>
        </w:rPr>
        <w:t xml:space="preserve">creen reader </w:t>
      </w:r>
      <w:r w:rsidR="00950791" w:rsidRPr="0025689F">
        <w:rPr>
          <w:rFonts w:ascii="Arial" w:hAnsi="Arial" w:cs="Arial"/>
        </w:rPr>
        <w:t xml:space="preserve">users </w:t>
      </w:r>
      <w:r w:rsidR="00AA24B9" w:rsidRPr="0025689F">
        <w:rPr>
          <w:rFonts w:ascii="Arial" w:hAnsi="Arial" w:cs="Arial"/>
        </w:rPr>
        <w:t xml:space="preserve">will often </w:t>
      </w:r>
      <w:r w:rsidR="00950791" w:rsidRPr="0025689F">
        <w:rPr>
          <w:rFonts w:ascii="Arial" w:hAnsi="Arial" w:cs="Arial"/>
        </w:rPr>
        <w:t xml:space="preserve">navigate websites and documents </w:t>
      </w:r>
      <w:r w:rsidR="0045564A" w:rsidRPr="0025689F">
        <w:rPr>
          <w:rFonts w:ascii="Arial" w:hAnsi="Arial" w:cs="Arial"/>
        </w:rPr>
        <w:t>by going from link to link.</w:t>
      </w:r>
      <w:r w:rsidR="000D34EC">
        <w:rPr>
          <w:rFonts w:ascii="Arial" w:hAnsi="Arial" w:cs="Arial"/>
        </w:rPr>
        <w:t xml:space="preserve"> Screen readers will also grab all the links in a document and read them aloud, creating sort of an outline of the resources cited in the document.</w:t>
      </w:r>
      <w:r w:rsidR="00AB4B9E">
        <w:rPr>
          <w:rFonts w:ascii="Arial" w:hAnsi="Arial" w:cs="Arial"/>
        </w:rPr>
        <w:t xml:space="preserve"> Screen reader users often use this list to navigate through the document.</w:t>
      </w:r>
      <w:r w:rsidR="0045564A" w:rsidRPr="0025689F">
        <w:rPr>
          <w:rFonts w:ascii="Arial" w:hAnsi="Arial" w:cs="Arial"/>
        </w:rPr>
        <w:t xml:space="preserve"> </w:t>
      </w:r>
      <w:r w:rsidR="00562CA0" w:rsidRPr="0025689F">
        <w:rPr>
          <w:rFonts w:ascii="Arial" w:hAnsi="Arial" w:cs="Arial"/>
        </w:rPr>
        <w:t>Creating descriptive links tha</w:t>
      </w:r>
      <w:r w:rsidR="003A75BE" w:rsidRPr="0025689F">
        <w:rPr>
          <w:rFonts w:ascii="Arial" w:hAnsi="Arial" w:cs="Arial"/>
        </w:rPr>
        <w:t>t make sense</w:t>
      </w:r>
      <w:r w:rsidR="006B60A1" w:rsidRPr="0025689F">
        <w:rPr>
          <w:rFonts w:ascii="Arial" w:hAnsi="Arial" w:cs="Arial"/>
        </w:rPr>
        <w:t xml:space="preserve"> </w:t>
      </w:r>
      <w:r w:rsidR="00FF5FE6" w:rsidRPr="0025689F">
        <w:rPr>
          <w:rFonts w:ascii="Arial" w:hAnsi="Arial" w:cs="Arial"/>
        </w:rPr>
        <w:t>is</w:t>
      </w:r>
      <w:r w:rsidR="006951BB" w:rsidRPr="0025689F">
        <w:rPr>
          <w:rFonts w:ascii="Arial" w:hAnsi="Arial" w:cs="Arial"/>
        </w:rPr>
        <w:t xml:space="preserve"> therefore </w:t>
      </w:r>
      <w:r w:rsidR="00FF5FE6" w:rsidRPr="0025689F">
        <w:rPr>
          <w:rFonts w:ascii="Arial" w:hAnsi="Arial" w:cs="Arial"/>
        </w:rPr>
        <w:t xml:space="preserve">vitally important and necessary. </w:t>
      </w:r>
    </w:p>
    <w:p w14:paraId="29490422" w14:textId="77777777" w:rsidR="006951BB" w:rsidRPr="0025689F" w:rsidRDefault="006951BB" w:rsidP="0019414C">
      <w:pPr>
        <w:rPr>
          <w:rFonts w:ascii="Arial" w:hAnsi="Arial" w:cs="Arial"/>
        </w:rPr>
      </w:pPr>
    </w:p>
    <w:p w14:paraId="216D3868" w14:textId="77777777" w:rsidR="004A6564" w:rsidRDefault="004A6564" w:rsidP="001656A8">
      <w:pPr>
        <w:spacing w:line="360" w:lineRule="auto"/>
        <w:rPr>
          <w:rFonts w:ascii="Arial" w:hAnsi="Arial" w:cs="Arial"/>
          <w:sz w:val="17"/>
          <w:szCs w:val="17"/>
        </w:rPr>
      </w:pPr>
    </w:p>
    <w:p w14:paraId="57284F2C" w14:textId="05B6DD14" w:rsidR="00B321F9" w:rsidRPr="00145B1B" w:rsidRDefault="00B321F9" w:rsidP="00504F8C">
      <w:pPr>
        <w:pStyle w:val="Heading1"/>
      </w:pPr>
      <w:r w:rsidRPr="00145B1B">
        <w:t>HOW DO YOU CREATE DESCRIPTIVE LINKS?</w:t>
      </w:r>
    </w:p>
    <w:p w14:paraId="35BEBF3F" w14:textId="35710119" w:rsidR="006D546D" w:rsidRPr="0025689F" w:rsidRDefault="006D546D" w:rsidP="0027412F">
      <w:pPr>
        <w:rPr>
          <w:rFonts w:ascii="Arial" w:hAnsi="Arial" w:cs="Arial"/>
        </w:rPr>
      </w:pPr>
      <w:r w:rsidRPr="0025689F">
        <w:rPr>
          <w:rFonts w:ascii="Arial" w:hAnsi="Arial" w:cs="Arial"/>
        </w:rPr>
        <w:t xml:space="preserve">Consider the following guidelines before you start to </w:t>
      </w:r>
      <w:r w:rsidR="00D94C0A" w:rsidRPr="0025689F">
        <w:rPr>
          <w:rFonts w:ascii="Arial" w:hAnsi="Arial" w:cs="Arial"/>
        </w:rPr>
        <w:t>create</w:t>
      </w:r>
      <w:r w:rsidRPr="0025689F">
        <w:rPr>
          <w:rFonts w:ascii="Arial" w:hAnsi="Arial" w:cs="Arial"/>
        </w:rPr>
        <w:t xml:space="preserve"> your descriptive links:</w:t>
      </w:r>
    </w:p>
    <w:p w14:paraId="489FC342" w14:textId="77777777" w:rsidR="006D546D" w:rsidRPr="0025689F" w:rsidRDefault="006D546D" w:rsidP="0027412F">
      <w:pPr>
        <w:rPr>
          <w:rFonts w:ascii="Arial" w:hAnsi="Arial" w:cs="Arial"/>
        </w:rPr>
      </w:pPr>
    </w:p>
    <w:p w14:paraId="66C2ED66" w14:textId="465F64CF" w:rsidR="00DB0717" w:rsidRPr="0025689F" w:rsidRDefault="00DB0717" w:rsidP="006D54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5689F">
        <w:rPr>
          <w:rFonts w:ascii="Arial" w:hAnsi="Arial" w:cs="Arial"/>
          <w:sz w:val="24"/>
          <w:szCs w:val="24"/>
        </w:rPr>
        <w:t>Avoid extra words such as “click here” or “more”</w:t>
      </w:r>
    </w:p>
    <w:p w14:paraId="6AE7CC52" w14:textId="526DD6EF" w:rsidR="00552A16" w:rsidRDefault="00DB0717" w:rsidP="00552A1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5689F">
        <w:rPr>
          <w:rFonts w:ascii="Arial" w:hAnsi="Arial" w:cs="Arial"/>
          <w:sz w:val="24"/>
          <w:szCs w:val="24"/>
        </w:rPr>
        <w:t>Do not include the word “link” in your descripti</w:t>
      </w:r>
      <w:r w:rsidR="00E5327B" w:rsidRPr="0025689F">
        <w:rPr>
          <w:rFonts w:ascii="Arial" w:hAnsi="Arial" w:cs="Arial"/>
          <w:sz w:val="24"/>
          <w:szCs w:val="24"/>
        </w:rPr>
        <w:t>ve text – screen readers will preface each link by verbally announcing “link”</w:t>
      </w:r>
    </w:p>
    <w:p w14:paraId="5C495549" w14:textId="5E96DB0C" w:rsidR="001949D5" w:rsidRPr="0025689F" w:rsidRDefault="001949D5" w:rsidP="00552A1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Remember that </w:t>
      </w:r>
      <w:r w:rsidR="009428E6">
        <w:rPr>
          <w:rFonts w:ascii="Arial" w:hAnsi="Arial" w:cs="Arial"/>
          <w:sz w:val="24"/>
          <w:szCs w:val="24"/>
        </w:rPr>
        <w:t xml:space="preserve">to help users navigate resources more </w:t>
      </w:r>
      <w:r w:rsidR="00346E4D">
        <w:rPr>
          <w:rFonts w:ascii="Arial" w:hAnsi="Arial" w:cs="Arial"/>
          <w:sz w:val="24"/>
          <w:szCs w:val="24"/>
        </w:rPr>
        <w:t>easily, screen</w:t>
      </w:r>
      <w:r>
        <w:rPr>
          <w:rFonts w:ascii="Arial" w:hAnsi="Arial" w:cs="Arial"/>
          <w:sz w:val="24"/>
          <w:szCs w:val="24"/>
        </w:rPr>
        <w:t xml:space="preserve"> readers will </w:t>
      </w:r>
      <w:r w:rsidR="00346E4D">
        <w:rPr>
          <w:rFonts w:ascii="Arial" w:hAnsi="Arial" w:cs="Arial"/>
          <w:sz w:val="24"/>
          <w:szCs w:val="24"/>
        </w:rPr>
        <w:t>isolate</w:t>
      </w:r>
      <w:r w:rsidR="00636DCA">
        <w:rPr>
          <w:rFonts w:ascii="Arial" w:hAnsi="Arial" w:cs="Arial"/>
          <w:sz w:val="24"/>
          <w:szCs w:val="24"/>
        </w:rPr>
        <w:t xml:space="preserve"> </w:t>
      </w:r>
      <w:r w:rsidR="00202E1C">
        <w:rPr>
          <w:rFonts w:ascii="Arial" w:hAnsi="Arial" w:cs="Arial"/>
          <w:sz w:val="24"/>
          <w:szCs w:val="24"/>
        </w:rPr>
        <w:t xml:space="preserve">all </w:t>
      </w:r>
      <w:r w:rsidR="00636DCA">
        <w:rPr>
          <w:rFonts w:ascii="Arial" w:hAnsi="Arial" w:cs="Arial"/>
          <w:sz w:val="24"/>
          <w:szCs w:val="24"/>
        </w:rPr>
        <w:t>linked text and read</w:t>
      </w:r>
      <w:r w:rsidR="00346E4D">
        <w:rPr>
          <w:rFonts w:ascii="Arial" w:hAnsi="Arial" w:cs="Arial"/>
          <w:sz w:val="24"/>
          <w:szCs w:val="24"/>
        </w:rPr>
        <w:t xml:space="preserve"> those links aloud</w:t>
      </w:r>
    </w:p>
    <w:p w14:paraId="18ADAEA8" w14:textId="50BD5936" w:rsidR="00292930" w:rsidRPr="0025689F" w:rsidRDefault="00EB4AF6" w:rsidP="00552A1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5689F">
        <w:rPr>
          <w:rFonts w:ascii="Arial" w:hAnsi="Arial" w:cs="Arial"/>
          <w:sz w:val="24"/>
          <w:szCs w:val="24"/>
        </w:rPr>
        <w:t xml:space="preserve">Check the surrounding text and see </w:t>
      </w:r>
      <w:r w:rsidR="007E5540" w:rsidRPr="0025689F">
        <w:rPr>
          <w:rFonts w:ascii="Arial" w:hAnsi="Arial" w:cs="Arial"/>
          <w:sz w:val="24"/>
          <w:szCs w:val="24"/>
        </w:rPr>
        <w:t>if you already have descriptive words and phrase</w:t>
      </w:r>
      <w:r w:rsidR="008A2122">
        <w:rPr>
          <w:rFonts w:ascii="Arial" w:hAnsi="Arial" w:cs="Arial"/>
          <w:sz w:val="24"/>
          <w:szCs w:val="24"/>
        </w:rPr>
        <w:t>s:</w:t>
      </w:r>
    </w:p>
    <w:p w14:paraId="61F4AED4" w14:textId="20C48D76" w:rsidR="00BB5B68" w:rsidRPr="0025689F" w:rsidRDefault="00402368" w:rsidP="0040236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25689F">
        <w:rPr>
          <w:rFonts w:ascii="Arial" w:hAnsi="Arial" w:cs="Arial"/>
          <w:sz w:val="24"/>
          <w:szCs w:val="24"/>
        </w:rPr>
        <w:t>Look for titles or names in the text surrounding a link</w:t>
      </w:r>
    </w:p>
    <w:p w14:paraId="6BC4C4CE" w14:textId="3CEE6A4B" w:rsidR="00402368" w:rsidRPr="0025689F" w:rsidRDefault="00805B52" w:rsidP="008A212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5689F">
        <w:rPr>
          <w:rFonts w:ascii="Arial" w:hAnsi="Arial" w:cs="Arial"/>
          <w:sz w:val="24"/>
          <w:szCs w:val="24"/>
        </w:rPr>
        <w:t xml:space="preserve">Keep </w:t>
      </w:r>
      <w:r w:rsidR="00635BD2" w:rsidRPr="0025689F">
        <w:rPr>
          <w:rFonts w:ascii="Arial" w:hAnsi="Arial" w:cs="Arial"/>
          <w:sz w:val="24"/>
          <w:szCs w:val="24"/>
        </w:rPr>
        <w:t>the text of your link to 2-3 words</w:t>
      </w:r>
    </w:p>
    <w:p w14:paraId="6B2DC4C3" w14:textId="7D612726" w:rsidR="00DB4BFB" w:rsidRPr="0031691C" w:rsidRDefault="000D2DE8" w:rsidP="008A2122">
      <w:pPr>
        <w:pStyle w:val="ListParagraph"/>
        <w:numPr>
          <w:ilvl w:val="0"/>
          <w:numId w:val="7"/>
        </w:numPr>
        <w:rPr>
          <w:rFonts w:ascii="Arial" w:hAnsi="Arial" w:cs="Arial"/>
          <w:sz w:val="17"/>
          <w:szCs w:val="17"/>
        </w:rPr>
      </w:pPr>
      <w:r w:rsidRPr="00E71B23">
        <w:rPr>
          <w:rFonts w:ascii="Arial" w:hAnsi="Arial" w:cs="Arial"/>
          <w:sz w:val="24"/>
          <w:szCs w:val="24"/>
        </w:rPr>
        <w:t xml:space="preserve">Be sure to use unique language for each link: for example, </w:t>
      </w:r>
      <w:r w:rsidR="00A04D35" w:rsidRPr="00E71B23">
        <w:rPr>
          <w:rFonts w:ascii="Arial" w:hAnsi="Arial" w:cs="Arial"/>
          <w:sz w:val="24"/>
          <w:szCs w:val="24"/>
        </w:rPr>
        <w:t xml:space="preserve">rather than linking twice on a page to “media experts,” </w:t>
      </w:r>
      <w:r w:rsidR="00E71B23" w:rsidRPr="00E71B23">
        <w:rPr>
          <w:rFonts w:ascii="Arial" w:hAnsi="Arial" w:cs="Arial"/>
          <w:sz w:val="24"/>
          <w:szCs w:val="24"/>
        </w:rPr>
        <w:t xml:space="preserve">link separately to </w:t>
      </w:r>
      <w:r w:rsidRPr="00E71B23">
        <w:rPr>
          <w:rFonts w:ascii="Arial" w:hAnsi="Arial" w:cs="Arial"/>
          <w:sz w:val="24"/>
          <w:szCs w:val="24"/>
        </w:rPr>
        <w:t>“</w:t>
      </w:r>
      <w:r w:rsidR="00A82861" w:rsidRPr="00E71B23">
        <w:rPr>
          <w:rFonts w:ascii="Arial" w:hAnsi="Arial" w:cs="Arial"/>
          <w:sz w:val="24"/>
          <w:szCs w:val="24"/>
        </w:rPr>
        <w:t>print media experts” and “digital media experts”</w:t>
      </w:r>
      <w:r w:rsidR="006A332F" w:rsidRPr="00E71B23">
        <w:rPr>
          <w:rFonts w:ascii="Arial" w:hAnsi="Arial" w:cs="Arial"/>
          <w:sz w:val="24"/>
          <w:szCs w:val="24"/>
        </w:rPr>
        <w:t xml:space="preserve"> </w:t>
      </w:r>
    </w:p>
    <w:p w14:paraId="7EA4EAE2" w14:textId="276CCC18" w:rsidR="0031691C" w:rsidRPr="00E71B23" w:rsidRDefault="0031691C" w:rsidP="008A2122">
      <w:pPr>
        <w:pStyle w:val="ListParagraph"/>
        <w:numPr>
          <w:ilvl w:val="0"/>
          <w:numId w:val="7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4"/>
          <w:szCs w:val="24"/>
        </w:rPr>
        <w:t xml:space="preserve">Avoid creating emphasis in your text using underlining. Linked text will automatically </w:t>
      </w:r>
      <w:r w:rsidR="006B63F0">
        <w:rPr>
          <w:rFonts w:ascii="Arial" w:hAnsi="Arial" w:cs="Arial"/>
          <w:sz w:val="24"/>
          <w:szCs w:val="24"/>
        </w:rPr>
        <w:t>be underlined. If you avoid underlining, visual readers will be able to scan your document and find linked resources much more easily.</w:t>
      </w:r>
    </w:p>
    <w:p w14:paraId="3CDB42AC" w14:textId="77777777" w:rsidR="00E71B23" w:rsidRDefault="00E71B23" w:rsidP="00E71B23">
      <w:pPr>
        <w:rPr>
          <w:rFonts w:ascii="Arial" w:hAnsi="Arial" w:cs="Arial"/>
          <w:sz w:val="17"/>
          <w:szCs w:val="17"/>
        </w:rPr>
      </w:pPr>
    </w:p>
    <w:p w14:paraId="533A7C73" w14:textId="77777777" w:rsidR="00E71B23" w:rsidRPr="00E71B23" w:rsidRDefault="00E71B23" w:rsidP="00E71B23">
      <w:pPr>
        <w:rPr>
          <w:rFonts w:ascii="Arial" w:hAnsi="Arial" w:cs="Arial"/>
          <w:sz w:val="17"/>
          <w:szCs w:val="17"/>
        </w:rPr>
      </w:pPr>
    </w:p>
    <w:p w14:paraId="7E7146A6" w14:textId="06C32478" w:rsidR="00F123D4" w:rsidRDefault="00DB4BFB" w:rsidP="00504F8C">
      <w:pPr>
        <w:pStyle w:val="Heading1"/>
      </w:pPr>
      <w:r w:rsidRPr="00145B1B">
        <w:t>EXAMPLES</w:t>
      </w:r>
    </w:p>
    <w:p w14:paraId="47DBC5BF" w14:textId="1BBD32A1" w:rsidR="00763370" w:rsidRPr="0058343A" w:rsidRDefault="0058343A" w:rsidP="005F0AE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To help you create your down descriptive links, </w:t>
      </w:r>
      <w:r w:rsidR="00F57E24">
        <w:rPr>
          <w:rFonts w:ascii="Arial" w:hAnsi="Arial" w:cs="Arial"/>
          <w:bCs/>
          <w:color w:val="000000" w:themeColor="text1"/>
        </w:rPr>
        <w:t>please use</w:t>
      </w:r>
      <w:r>
        <w:rPr>
          <w:rFonts w:ascii="Arial" w:hAnsi="Arial" w:cs="Arial"/>
          <w:bCs/>
          <w:color w:val="000000" w:themeColor="text1"/>
        </w:rPr>
        <w:t xml:space="preserve"> the following </w:t>
      </w:r>
      <w:r w:rsidR="004E1F55">
        <w:rPr>
          <w:rFonts w:ascii="Arial" w:hAnsi="Arial" w:cs="Arial"/>
          <w:bCs/>
          <w:color w:val="000000" w:themeColor="text1"/>
        </w:rPr>
        <w:t>examples.</w:t>
      </w:r>
    </w:p>
    <w:p w14:paraId="3E0071F9" w14:textId="54E711C5" w:rsidR="00F123D4" w:rsidRDefault="00F123D4" w:rsidP="005F0AE7">
      <w:pPr>
        <w:rPr>
          <w:rFonts w:ascii="Arial" w:hAnsi="Arial" w:cs="Arial"/>
          <w:b/>
          <w:color w:val="009E49"/>
        </w:rPr>
      </w:pPr>
    </w:p>
    <w:p w14:paraId="2E452609" w14:textId="1DCB0BEF" w:rsidR="008C41E7" w:rsidRPr="00504F8C" w:rsidRDefault="00363AE9" w:rsidP="00504F8C">
      <w:pPr>
        <w:pStyle w:val="Heading2"/>
      </w:pPr>
      <w:r w:rsidRPr="00504F8C">
        <w:t>Email</w:t>
      </w:r>
    </w:p>
    <w:p w14:paraId="72740A54" w14:textId="77777777" w:rsidR="0048790D" w:rsidRDefault="0048790D" w:rsidP="00363AE9">
      <w:pPr>
        <w:ind w:firstLine="720"/>
        <w:rPr>
          <w:rFonts w:ascii="Arial" w:hAnsi="Arial" w:cs="Arial"/>
          <w:bCs/>
        </w:rPr>
      </w:pPr>
    </w:p>
    <w:p w14:paraId="2BA1DF23" w14:textId="308248AD" w:rsidR="00363AE9" w:rsidRPr="00C123C4" w:rsidRDefault="00450CCD" w:rsidP="00363AE9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Don’t write: </w:t>
      </w:r>
      <w:r w:rsidR="00363AE9" w:rsidRPr="00C123C4">
        <w:rPr>
          <w:rFonts w:ascii="Arial" w:hAnsi="Arial" w:cs="Arial"/>
          <w:bCs/>
        </w:rPr>
        <w:t xml:space="preserve">Email Kristi Embry – </w:t>
      </w:r>
      <w:r w:rsidR="00363AE9" w:rsidRPr="00C123C4">
        <w:rPr>
          <w:rFonts w:ascii="Arial" w:hAnsi="Arial" w:cs="Arial"/>
          <w:bCs/>
          <w:u w:val="single"/>
        </w:rPr>
        <w:t>Kristi.embry@UND.edu</w:t>
      </w:r>
    </w:p>
    <w:p w14:paraId="25116D4E" w14:textId="7BFA01B3" w:rsidR="00301CF0" w:rsidRDefault="00363AE9" w:rsidP="00363AE9">
      <w:pPr>
        <w:ind w:firstLine="720"/>
        <w:rPr>
          <w:rFonts w:ascii="Arial" w:hAnsi="Arial" w:cs="Arial"/>
          <w:bCs/>
          <w:u w:val="single"/>
        </w:rPr>
      </w:pPr>
      <w:r w:rsidRPr="00C123C4">
        <w:rPr>
          <w:rFonts w:ascii="Arial" w:hAnsi="Arial" w:cs="Arial"/>
          <w:b/>
        </w:rPr>
        <w:t xml:space="preserve">Change to: </w:t>
      </w:r>
      <w:r w:rsidRPr="00C123C4">
        <w:rPr>
          <w:rFonts w:ascii="Arial" w:hAnsi="Arial" w:cs="Arial"/>
          <w:bCs/>
          <w:u w:val="single"/>
        </w:rPr>
        <w:t>Kristi Embry</w:t>
      </w:r>
    </w:p>
    <w:p w14:paraId="783DE417" w14:textId="77777777" w:rsidR="00F61285" w:rsidRDefault="00F61285" w:rsidP="00504F8C">
      <w:pPr>
        <w:pStyle w:val="Heading2"/>
      </w:pPr>
    </w:p>
    <w:p w14:paraId="6B9EE5AE" w14:textId="0B312AA6" w:rsidR="007B7036" w:rsidRDefault="007B7036" w:rsidP="00504F8C">
      <w:pPr>
        <w:pStyle w:val="Heading2"/>
      </w:pPr>
      <w:r>
        <w:lastRenderedPageBreak/>
        <w:t>Linking to an external site</w:t>
      </w:r>
    </w:p>
    <w:p w14:paraId="6A589F0F" w14:textId="77777777" w:rsidR="007B7036" w:rsidRDefault="007B7036" w:rsidP="007B7036">
      <w:pPr>
        <w:pStyle w:val="DescriptiveLinksHeading2"/>
      </w:pPr>
    </w:p>
    <w:p w14:paraId="5B3DFF8D" w14:textId="77777777" w:rsidR="00450CCD" w:rsidRDefault="003F4013" w:rsidP="007B7036">
      <w:pPr>
        <w:pStyle w:val="DescriptiveLinksHeading2"/>
        <w:rPr>
          <w:b w:val="0"/>
          <w:bCs/>
        </w:rPr>
      </w:pPr>
      <w:r>
        <w:tab/>
      </w:r>
      <w:r w:rsidR="00450CCD">
        <w:t xml:space="preserve">Don’t write: </w:t>
      </w:r>
      <w:r>
        <w:rPr>
          <w:b w:val="0"/>
          <w:bCs/>
        </w:rPr>
        <w:t xml:space="preserve">For more information, visit Disability Services for Students website </w:t>
      </w:r>
    </w:p>
    <w:p w14:paraId="41B46636" w14:textId="5123F41A" w:rsidR="003F4013" w:rsidRDefault="004E7139" w:rsidP="00450CCD">
      <w:pPr>
        <w:pStyle w:val="DescriptiveLinksHeading2"/>
        <w:ind w:left="720" w:firstLine="720"/>
        <w:rPr>
          <w:b w:val="0"/>
          <w:bCs/>
          <w:u w:val="single"/>
        </w:rPr>
      </w:pPr>
      <w:r w:rsidRPr="003F4013">
        <w:rPr>
          <w:b w:val="0"/>
          <w:bCs/>
          <w:u w:val="single"/>
        </w:rPr>
        <w:t>H</w:t>
      </w:r>
      <w:r w:rsidR="003F4013" w:rsidRPr="003F4013">
        <w:rPr>
          <w:b w:val="0"/>
          <w:bCs/>
          <w:u w:val="single"/>
        </w:rPr>
        <w:t>ere</w:t>
      </w:r>
    </w:p>
    <w:p w14:paraId="2FDAF2A5" w14:textId="6989A256" w:rsidR="004E7139" w:rsidRPr="003C73AC" w:rsidRDefault="004E7139" w:rsidP="004E7139">
      <w:pPr>
        <w:pStyle w:val="DescriptiveLinksHeading2"/>
        <w:rPr>
          <w:b w:val="0"/>
          <w:bCs/>
        </w:rPr>
      </w:pPr>
      <w:r>
        <w:rPr>
          <w:b w:val="0"/>
          <w:bCs/>
        </w:rPr>
        <w:tab/>
      </w:r>
      <w:r>
        <w:t xml:space="preserve">Don’t write: </w:t>
      </w:r>
      <w:r>
        <w:rPr>
          <w:b w:val="0"/>
          <w:bCs/>
        </w:rPr>
        <w:t>For more information, visit Disability Services for Student</w:t>
      </w:r>
      <w:r w:rsidR="003C73AC">
        <w:rPr>
          <w:b w:val="0"/>
          <w:bCs/>
        </w:rPr>
        <w:t xml:space="preserve">s </w:t>
      </w:r>
      <w:r w:rsidR="003C73AC">
        <w:rPr>
          <w:b w:val="0"/>
          <w:bCs/>
          <w:u w:val="single"/>
        </w:rPr>
        <w:t>website</w:t>
      </w:r>
    </w:p>
    <w:p w14:paraId="556AA5ED" w14:textId="42C09F7C" w:rsidR="004B3A47" w:rsidRPr="004B3A47" w:rsidRDefault="004B3A47" w:rsidP="007B7036">
      <w:pPr>
        <w:pStyle w:val="DescriptiveLinksHeading2"/>
        <w:rPr>
          <w:b w:val="0"/>
          <w:bCs/>
        </w:rPr>
      </w:pPr>
      <w:r>
        <w:rPr>
          <w:b w:val="0"/>
          <w:bCs/>
        </w:rPr>
        <w:tab/>
      </w:r>
      <w:r>
        <w:t xml:space="preserve">Change to: </w:t>
      </w:r>
      <w:r>
        <w:rPr>
          <w:b w:val="0"/>
          <w:bCs/>
        </w:rPr>
        <w:t xml:space="preserve">For more information, visit </w:t>
      </w:r>
      <w:r w:rsidRPr="001B509F">
        <w:rPr>
          <w:b w:val="0"/>
          <w:bCs/>
          <w:u w:val="single"/>
        </w:rPr>
        <w:t>Disability Services for Students</w:t>
      </w:r>
    </w:p>
    <w:p w14:paraId="2CDE5512" w14:textId="77777777" w:rsidR="007B7036" w:rsidRDefault="007B7036" w:rsidP="00363AE9">
      <w:pPr>
        <w:rPr>
          <w:rFonts w:ascii="Arial" w:hAnsi="Arial" w:cs="Arial"/>
          <w:bCs/>
          <w:u w:val="single"/>
        </w:rPr>
      </w:pPr>
    </w:p>
    <w:p w14:paraId="08CF746E" w14:textId="77777777" w:rsidR="007B7036" w:rsidRDefault="007B7036" w:rsidP="00363AE9">
      <w:pPr>
        <w:rPr>
          <w:rFonts w:ascii="Arial" w:hAnsi="Arial" w:cs="Arial"/>
          <w:bCs/>
          <w:u w:val="single"/>
        </w:rPr>
      </w:pPr>
    </w:p>
    <w:p w14:paraId="797FE530" w14:textId="2577E52A" w:rsidR="00363AE9" w:rsidRDefault="00363AE9" w:rsidP="00504F8C">
      <w:pPr>
        <w:pStyle w:val="Heading2"/>
      </w:pPr>
      <w:r>
        <w:t>Linking to a document</w:t>
      </w:r>
    </w:p>
    <w:p w14:paraId="4B80D5A0" w14:textId="77777777" w:rsidR="007E4F36" w:rsidRDefault="007E4F36" w:rsidP="00363AE9">
      <w:pPr>
        <w:rPr>
          <w:rFonts w:ascii="Arial" w:hAnsi="Arial" w:cs="Arial"/>
          <w:b/>
          <w:color w:val="000000" w:themeColor="text1"/>
        </w:rPr>
      </w:pPr>
    </w:p>
    <w:p w14:paraId="26FBD099" w14:textId="2376B607" w:rsidR="00363AE9" w:rsidRPr="00A04974" w:rsidRDefault="00363AE9" w:rsidP="00363AE9">
      <w:pPr>
        <w:rPr>
          <w:rFonts w:ascii="Arial" w:hAnsi="Arial" w:cs="Arial"/>
          <w:bCs/>
          <w:i/>
          <w:iCs/>
        </w:rPr>
      </w:pPr>
      <w:r w:rsidRPr="00A04974">
        <w:rPr>
          <w:rFonts w:ascii="Arial" w:hAnsi="Arial" w:cs="Arial"/>
          <w:bCs/>
          <w:i/>
          <w:iCs/>
        </w:rPr>
        <w:t>Example 1</w:t>
      </w:r>
    </w:p>
    <w:p w14:paraId="668884FE" w14:textId="77777777" w:rsidR="00450CCD" w:rsidRDefault="00450CCD" w:rsidP="00450CCD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Don’t write: </w:t>
      </w:r>
      <w:r w:rsidR="006E3A34" w:rsidRPr="0025689F">
        <w:rPr>
          <w:rFonts w:ascii="Arial" w:hAnsi="Arial" w:cs="Arial"/>
        </w:rPr>
        <w:t xml:space="preserve">Before class, please read Martin Luther King Jr.’s </w:t>
      </w:r>
      <w:r w:rsidR="006E3A34" w:rsidRPr="0025689F">
        <w:rPr>
          <w:rFonts w:ascii="Arial" w:hAnsi="Arial" w:cs="Arial"/>
          <w:i/>
          <w:iCs/>
        </w:rPr>
        <w:t xml:space="preserve">I Have a Dream. </w:t>
      </w:r>
    </w:p>
    <w:p w14:paraId="0AF6FE42" w14:textId="66D824EB" w:rsidR="00F07E6E" w:rsidRPr="0025689F" w:rsidRDefault="006E3A34" w:rsidP="00450CCD">
      <w:pPr>
        <w:ind w:left="720" w:firstLine="720"/>
        <w:rPr>
          <w:rFonts w:ascii="Arial" w:hAnsi="Arial" w:cs="Arial"/>
        </w:rPr>
      </w:pPr>
      <w:r w:rsidRPr="0025689F">
        <w:rPr>
          <w:rFonts w:ascii="Arial" w:hAnsi="Arial" w:cs="Arial"/>
        </w:rPr>
        <w:t xml:space="preserve">To read the speech, </w:t>
      </w:r>
      <w:r w:rsidRPr="0025689F">
        <w:rPr>
          <w:rFonts w:ascii="Arial" w:hAnsi="Arial" w:cs="Arial"/>
          <w:u w:val="single"/>
        </w:rPr>
        <w:t>click here</w:t>
      </w:r>
      <w:r w:rsidR="00287B1E" w:rsidRPr="0025689F">
        <w:rPr>
          <w:rFonts w:ascii="Arial" w:hAnsi="Arial" w:cs="Arial"/>
        </w:rPr>
        <w:t>.</w:t>
      </w:r>
    </w:p>
    <w:p w14:paraId="617CE9D1" w14:textId="77777777" w:rsidR="00450CCD" w:rsidRDefault="00450CCD" w:rsidP="001234B9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Don’t write: </w:t>
      </w:r>
      <w:r w:rsidR="006E3A34" w:rsidRPr="0025689F">
        <w:rPr>
          <w:rFonts w:ascii="Arial" w:hAnsi="Arial" w:cs="Arial"/>
          <w:sz w:val="24"/>
          <w:szCs w:val="24"/>
        </w:rPr>
        <w:t xml:space="preserve">Before class, please read Martin Luther King Jr.’s </w:t>
      </w:r>
      <w:r w:rsidR="006E3A34" w:rsidRPr="0025689F">
        <w:rPr>
          <w:rFonts w:ascii="Arial" w:hAnsi="Arial" w:cs="Arial"/>
          <w:i/>
          <w:iCs/>
          <w:sz w:val="24"/>
          <w:szCs w:val="24"/>
        </w:rPr>
        <w:t xml:space="preserve">I Have a Dream. </w:t>
      </w:r>
    </w:p>
    <w:p w14:paraId="69E42F0D" w14:textId="6ADE85D0" w:rsidR="00FD3542" w:rsidRPr="00450CCD" w:rsidRDefault="006E3A34" w:rsidP="00450CCD">
      <w:pPr>
        <w:pStyle w:val="ListParagraph"/>
        <w:ind w:firstLine="720"/>
        <w:rPr>
          <w:rFonts w:ascii="Arial" w:hAnsi="Arial" w:cs="Arial"/>
          <w:sz w:val="24"/>
          <w:szCs w:val="24"/>
          <w:u w:val="single"/>
        </w:rPr>
      </w:pPr>
      <w:r w:rsidRPr="0025689F">
        <w:rPr>
          <w:rFonts w:ascii="Arial" w:hAnsi="Arial" w:cs="Arial"/>
          <w:sz w:val="24"/>
          <w:szCs w:val="24"/>
          <w:u w:val="single"/>
        </w:rPr>
        <w:t xml:space="preserve">Read more </w:t>
      </w:r>
      <w:r w:rsidRPr="00450CCD">
        <w:rPr>
          <w:rFonts w:ascii="Arial" w:hAnsi="Arial" w:cs="Arial"/>
          <w:sz w:val="24"/>
          <w:szCs w:val="24"/>
          <w:u w:val="single"/>
        </w:rPr>
        <w:t>here</w:t>
      </w:r>
      <w:r w:rsidR="00287B1E" w:rsidRPr="00450CCD">
        <w:rPr>
          <w:rFonts w:ascii="Arial" w:hAnsi="Arial" w:cs="Arial"/>
          <w:sz w:val="24"/>
          <w:szCs w:val="24"/>
        </w:rPr>
        <w:t>.</w:t>
      </w:r>
    </w:p>
    <w:p w14:paraId="118FE6C0" w14:textId="77F9FDD3" w:rsidR="006B100B" w:rsidRDefault="00054505" w:rsidP="00054505">
      <w:pPr>
        <w:ind w:firstLine="720"/>
        <w:rPr>
          <w:rFonts w:ascii="Arial" w:hAnsi="Arial" w:cs="Arial"/>
        </w:rPr>
      </w:pPr>
      <w:r w:rsidRPr="0025689F">
        <w:rPr>
          <w:rFonts w:ascii="Arial" w:hAnsi="Arial" w:cs="Arial"/>
          <w:b/>
          <w:bCs/>
        </w:rPr>
        <w:t xml:space="preserve">Change to: </w:t>
      </w:r>
      <w:r w:rsidR="00287B1E" w:rsidRPr="0025689F">
        <w:rPr>
          <w:rFonts w:ascii="Arial" w:hAnsi="Arial" w:cs="Arial"/>
        </w:rPr>
        <w:t xml:space="preserve">Before class, please read Martin Luther King Jr.’s </w:t>
      </w:r>
      <w:r w:rsidR="00287B1E" w:rsidRPr="0025689F">
        <w:rPr>
          <w:rFonts w:ascii="Arial" w:hAnsi="Arial" w:cs="Arial"/>
          <w:u w:val="single"/>
        </w:rPr>
        <w:t>I Have a Dream</w:t>
      </w:r>
      <w:r w:rsidR="00301CF0" w:rsidRPr="0025689F">
        <w:rPr>
          <w:rFonts w:ascii="Arial" w:hAnsi="Arial" w:cs="Arial"/>
        </w:rPr>
        <w:t>.</w:t>
      </w:r>
    </w:p>
    <w:p w14:paraId="06DB7DA1" w14:textId="77777777" w:rsidR="0048790D" w:rsidRPr="0025689F" w:rsidRDefault="0048790D" w:rsidP="00054505">
      <w:pPr>
        <w:ind w:firstLine="720"/>
        <w:rPr>
          <w:rFonts w:ascii="Arial" w:hAnsi="Arial" w:cs="Arial"/>
        </w:rPr>
      </w:pPr>
    </w:p>
    <w:p w14:paraId="2C0841A2" w14:textId="77777777" w:rsidR="00C123C4" w:rsidRDefault="00054505" w:rsidP="00A04974">
      <w:pPr>
        <w:pStyle w:val="DescriptiveLinksHeading3"/>
      </w:pPr>
      <w:r w:rsidRPr="006B3550">
        <w:t>Example 2</w:t>
      </w:r>
    </w:p>
    <w:p w14:paraId="006B7F19" w14:textId="78198795" w:rsidR="00450CCD" w:rsidRDefault="00450CCD" w:rsidP="00C123C4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Don’t write: </w:t>
      </w:r>
      <w:r w:rsidR="00D22D94" w:rsidRPr="00C123C4">
        <w:rPr>
          <w:rFonts w:ascii="Arial" w:hAnsi="Arial" w:cs="Arial"/>
        </w:rPr>
        <w:t xml:space="preserve">Click </w:t>
      </w:r>
      <w:r w:rsidR="00D22D94" w:rsidRPr="00C123C4">
        <w:rPr>
          <w:rFonts w:ascii="Arial" w:hAnsi="Arial" w:cs="Arial"/>
          <w:u w:val="single"/>
        </w:rPr>
        <w:t>here</w:t>
      </w:r>
      <w:r w:rsidR="00D22D94" w:rsidRPr="00C123C4">
        <w:rPr>
          <w:rFonts w:ascii="Arial" w:hAnsi="Arial" w:cs="Arial"/>
        </w:rPr>
        <w:t xml:space="preserve"> to </w:t>
      </w:r>
      <w:r w:rsidR="0087194E" w:rsidRPr="00C123C4">
        <w:rPr>
          <w:rFonts w:ascii="Arial" w:hAnsi="Arial" w:cs="Arial"/>
        </w:rPr>
        <w:t>re</w:t>
      </w:r>
      <w:r w:rsidR="005A301E">
        <w:rPr>
          <w:rFonts w:ascii="Arial" w:hAnsi="Arial" w:cs="Arial"/>
        </w:rPr>
        <w:t>view</w:t>
      </w:r>
      <w:r w:rsidR="0087194E" w:rsidRPr="00C123C4">
        <w:rPr>
          <w:rFonts w:ascii="Arial" w:hAnsi="Arial" w:cs="Arial"/>
        </w:rPr>
        <w:t xml:space="preserve"> the 2022 UND </w:t>
      </w:r>
      <w:r w:rsidR="00722CE3" w:rsidRPr="00C123C4">
        <w:rPr>
          <w:rFonts w:ascii="Arial" w:hAnsi="Arial" w:cs="Arial"/>
        </w:rPr>
        <w:t xml:space="preserve">Annual Security &amp; Fire Safety </w:t>
      </w:r>
    </w:p>
    <w:p w14:paraId="4CB757CF" w14:textId="3A337D5C" w:rsidR="00450CCD" w:rsidRPr="00450CCD" w:rsidRDefault="00722CE3" w:rsidP="00450CCD">
      <w:pPr>
        <w:ind w:left="720" w:firstLine="720"/>
        <w:rPr>
          <w:rFonts w:ascii="Arial" w:hAnsi="Arial" w:cs="Arial"/>
          <w:b/>
        </w:rPr>
      </w:pPr>
      <w:r w:rsidRPr="00C123C4">
        <w:rPr>
          <w:rFonts w:ascii="Arial" w:hAnsi="Arial" w:cs="Arial"/>
        </w:rPr>
        <w:t>Report</w:t>
      </w:r>
    </w:p>
    <w:p w14:paraId="3AFEFB2C" w14:textId="7E48DF9C" w:rsidR="00DF6E7A" w:rsidRDefault="00054505" w:rsidP="00054505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25689F">
        <w:rPr>
          <w:rFonts w:ascii="Arial" w:hAnsi="Arial" w:cs="Arial"/>
          <w:b/>
          <w:bCs/>
          <w:sz w:val="24"/>
          <w:szCs w:val="24"/>
        </w:rPr>
        <w:t xml:space="preserve">Change to: </w:t>
      </w:r>
      <w:r w:rsidR="00722CE3" w:rsidRPr="0025689F">
        <w:rPr>
          <w:rFonts w:ascii="Arial" w:hAnsi="Arial" w:cs="Arial"/>
          <w:sz w:val="24"/>
          <w:szCs w:val="24"/>
        </w:rPr>
        <w:t xml:space="preserve">Review the </w:t>
      </w:r>
      <w:r w:rsidR="00722CE3" w:rsidRPr="0025689F">
        <w:rPr>
          <w:rFonts w:ascii="Arial" w:hAnsi="Arial" w:cs="Arial"/>
          <w:sz w:val="24"/>
          <w:szCs w:val="24"/>
          <w:u w:val="single"/>
        </w:rPr>
        <w:t>2022 UND Annual Security &amp; Fire Safety Report Review</w:t>
      </w:r>
    </w:p>
    <w:p w14:paraId="610DD072" w14:textId="77777777" w:rsidR="00A04974" w:rsidRPr="0025689F" w:rsidRDefault="00A04974" w:rsidP="00054505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49DF6DDB" w14:textId="5189E52F" w:rsidR="008C1B50" w:rsidRDefault="008C1B50" w:rsidP="00504F8C">
      <w:pPr>
        <w:pStyle w:val="Heading2"/>
      </w:pPr>
      <w:r>
        <w:t>Registration</w:t>
      </w:r>
      <w:r w:rsidR="00FF1B66">
        <w:t xml:space="preserve"> links</w:t>
      </w:r>
    </w:p>
    <w:p w14:paraId="1A4C77B5" w14:textId="77777777" w:rsidR="00CB73E8" w:rsidRDefault="00CB73E8" w:rsidP="00054505">
      <w:pPr>
        <w:rPr>
          <w:rFonts w:ascii="Arial" w:hAnsi="Arial" w:cs="Arial"/>
          <w:b/>
        </w:rPr>
      </w:pPr>
    </w:p>
    <w:p w14:paraId="4841B6E3" w14:textId="757156B2" w:rsidR="00CB73E8" w:rsidRPr="00CB73E8" w:rsidRDefault="00CB73E8" w:rsidP="000545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Instead of creating a list of registration links that are similar, make each descriptive link unique.</w:t>
      </w:r>
      <w:r w:rsidR="00E66FA6">
        <w:rPr>
          <w:rFonts w:ascii="Arial" w:hAnsi="Arial" w:cs="Arial"/>
          <w:bCs/>
        </w:rPr>
        <w:t xml:space="preserve"> That way, the user can </w:t>
      </w:r>
      <w:r w:rsidR="00202E1C">
        <w:rPr>
          <w:rFonts w:ascii="Arial" w:hAnsi="Arial" w:cs="Arial"/>
          <w:bCs/>
        </w:rPr>
        <w:t>easily find the correct event registration.</w:t>
      </w:r>
    </w:p>
    <w:p w14:paraId="14810145" w14:textId="77777777" w:rsidR="0048790D" w:rsidRPr="00C123C4" w:rsidRDefault="0048790D" w:rsidP="00054505">
      <w:pPr>
        <w:rPr>
          <w:rFonts w:ascii="Arial" w:hAnsi="Arial" w:cs="Arial"/>
          <w:b/>
        </w:rPr>
      </w:pPr>
    </w:p>
    <w:p w14:paraId="5ED5DD84" w14:textId="30C7B671" w:rsidR="003D3FDB" w:rsidRPr="00C123C4" w:rsidRDefault="00450CCD" w:rsidP="00C123C4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Don’t write: </w:t>
      </w:r>
      <w:r w:rsidR="00DF6E7A" w:rsidRPr="00C123C4">
        <w:rPr>
          <w:rFonts w:ascii="Arial" w:hAnsi="Arial" w:cs="Arial"/>
        </w:rPr>
        <w:t xml:space="preserve">Register </w:t>
      </w:r>
      <w:r w:rsidR="003D3FDB" w:rsidRPr="00C123C4">
        <w:rPr>
          <w:rFonts w:ascii="Arial" w:hAnsi="Arial" w:cs="Arial"/>
          <w:u w:val="single"/>
        </w:rPr>
        <w:t>here</w:t>
      </w:r>
      <w:r w:rsidR="003D3FDB" w:rsidRPr="00C123C4">
        <w:rPr>
          <w:rFonts w:ascii="Arial" w:hAnsi="Arial" w:cs="Arial"/>
        </w:rPr>
        <w:t xml:space="preserve"> for the Creating a Dynamic Syllabus workshop</w:t>
      </w:r>
    </w:p>
    <w:p w14:paraId="052109D8" w14:textId="43567500" w:rsidR="00DB4BFB" w:rsidRPr="00C123C4" w:rsidRDefault="00450CCD" w:rsidP="001234B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Don’t write: </w:t>
      </w:r>
      <w:r w:rsidR="003D3FDB" w:rsidRPr="00C123C4">
        <w:rPr>
          <w:rFonts w:ascii="Arial" w:hAnsi="Arial" w:cs="Arial"/>
          <w:sz w:val="24"/>
          <w:szCs w:val="24"/>
        </w:rPr>
        <w:t>To register for the</w:t>
      </w:r>
      <w:r w:rsidR="00640FD1" w:rsidRPr="00C123C4">
        <w:rPr>
          <w:rFonts w:ascii="Arial" w:hAnsi="Arial" w:cs="Arial"/>
          <w:sz w:val="24"/>
          <w:szCs w:val="24"/>
        </w:rPr>
        <w:t xml:space="preserve"> Blackboard Ally workshop, go </w:t>
      </w:r>
      <w:r w:rsidR="00640FD1" w:rsidRPr="00C123C4">
        <w:rPr>
          <w:rFonts w:ascii="Arial" w:hAnsi="Arial" w:cs="Arial"/>
          <w:sz w:val="24"/>
          <w:szCs w:val="24"/>
          <w:u w:val="single"/>
        </w:rPr>
        <w:t>here</w:t>
      </w:r>
    </w:p>
    <w:p w14:paraId="5B0CE3CA" w14:textId="77777777" w:rsidR="00450CCD" w:rsidRDefault="00450CCD" w:rsidP="001234B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Don’t write: </w:t>
      </w:r>
      <w:r w:rsidR="001D6BCA" w:rsidRPr="00C123C4">
        <w:rPr>
          <w:rFonts w:ascii="Arial" w:hAnsi="Arial" w:cs="Arial"/>
          <w:sz w:val="24"/>
          <w:szCs w:val="24"/>
        </w:rPr>
        <w:t xml:space="preserve">Interested in attending </w:t>
      </w:r>
      <w:r w:rsidR="001D6BCA" w:rsidRPr="00C123C4">
        <w:rPr>
          <w:rFonts w:ascii="Arial" w:hAnsi="Arial" w:cs="Arial"/>
          <w:i/>
          <w:iCs/>
          <w:sz w:val="24"/>
          <w:szCs w:val="24"/>
        </w:rPr>
        <w:t>Managing Your Time</w:t>
      </w:r>
      <w:r w:rsidR="00FA5947" w:rsidRPr="00C123C4">
        <w:rPr>
          <w:rFonts w:ascii="Arial" w:hAnsi="Arial" w:cs="Arial"/>
          <w:sz w:val="24"/>
          <w:szCs w:val="24"/>
        </w:rPr>
        <w:t xml:space="preserve"> with Emily Holth</w:t>
      </w:r>
      <w:r w:rsidR="00F95E96" w:rsidRPr="00C123C4">
        <w:rPr>
          <w:rFonts w:ascii="Arial" w:hAnsi="Arial" w:cs="Arial"/>
          <w:sz w:val="24"/>
          <w:szCs w:val="24"/>
        </w:rPr>
        <w:t xml:space="preserve">? </w:t>
      </w:r>
    </w:p>
    <w:p w14:paraId="0D409578" w14:textId="41F72D60" w:rsidR="00075783" w:rsidRDefault="00F95E96" w:rsidP="00450CCD">
      <w:pPr>
        <w:pStyle w:val="ListParagraph"/>
        <w:ind w:firstLine="720"/>
        <w:rPr>
          <w:rFonts w:ascii="Arial" w:hAnsi="Arial" w:cs="Arial"/>
          <w:sz w:val="24"/>
          <w:szCs w:val="24"/>
          <w:u w:val="single"/>
        </w:rPr>
      </w:pPr>
      <w:r w:rsidRPr="00C123C4">
        <w:rPr>
          <w:rFonts w:ascii="Arial" w:hAnsi="Arial" w:cs="Arial"/>
          <w:sz w:val="24"/>
          <w:szCs w:val="24"/>
          <w:u w:val="single"/>
        </w:rPr>
        <w:t xml:space="preserve">Registration </w:t>
      </w:r>
      <w:r w:rsidR="00301CF0" w:rsidRPr="00C123C4">
        <w:rPr>
          <w:rFonts w:ascii="Arial" w:hAnsi="Arial" w:cs="Arial"/>
          <w:sz w:val="24"/>
          <w:szCs w:val="24"/>
          <w:u w:val="single"/>
        </w:rPr>
        <w:t>link here</w:t>
      </w:r>
    </w:p>
    <w:p w14:paraId="77167DB4" w14:textId="77777777" w:rsidR="00CB73E8" w:rsidRDefault="00CB73E8" w:rsidP="001234B9">
      <w:pPr>
        <w:pStyle w:val="ListParagraph"/>
        <w:rPr>
          <w:rFonts w:ascii="Arial" w:hAnsi="Arial" w:cs="Arial"/>
          <w:sz w:val="24"/>
          <w:szCs w:val="24"/>
        </w:rPr>
      </w:pPr>
    </w:p>
    <w:p w14:paraId="3C852638" w14:textId="53941C8D" w:rsidR="00F95E96" w:rsidRPr="00C123C4" w:rsidRDefault="004D04DE" w:rsidP="00450CCD">
      <w:pPr>
        <w:ind w:firstLine="720"/>
        <w:rPr>
          <w:rFonts w:ascii="Arial" w:hAnsi="Arial" w:cs="Arial"/>
        </w:rPr>
      </w:pPr>
      <w:r w:rsidRPr="00C123C4">
        <w:rPr>
          <w:rFonts w:ascii="Arial" w:hAnsi="Arial" w:cs="Arial"/>
          <w:b/>
          <w:bCs/>
        </w:rPr>
        <w:t xml:space="preserve">Change to: </w:t>
      </w:r>
      <w:r w:rsidR="00CA464A" w:rsidRPr="00C123C4">
        <w:rPr>
          <w:rFonts w:ascii="Arial" w:hAnsi="Arial" w:cs="Arial"/>
        </w:rPr>
        <w:t xml:space="preserve">Register for </w:t>
      </w:r>
      <w:r w:rsidR="00CA464A" w:rsidRPr="00C123C4">
        <w:rPr>
          <w:rFonts w:ascii="Arial" w:hAnsi="Arial" w:cs="Arial"/>
          <w:u w:val="single"/>
        </w:rPr>
        <w:t>Creating a Dynamic Syllabus</w:t>
      </w:r>
    </w:p>
    <w:p w14:paraId="76B98D25" w14:textId="0C308B7A" w:rsidR="00CA464A" w:rsidRPr="00C123C4" w:rsidRDefault="004D04DE" w:rsidP="001234B9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C123C4">
        <w:rPr>
          <w:rFonts w:ascii="Arial" w:hAnsi="Arial" w:cs="Arial"/>
          <w:b/>
          <w:bCs/>
          <w:sz w:val="24"/>
          <w:szCs w:val="24"/>
        </w:rPr>
        <w:t xml:space="preserve">Change to: </w:t>
      </w:r>
      <w:r w:rsidR="00C92173" w:rsidRPr="00C123C4">
        <w:rPr>
          <w:rFonts w:ascii="Arial" w:hAnsi="Arial" w:cs="Arial"/>
          <w:sz w:val="24"/>
          <w:szCs w:val="24"/>
        </w:rPr>
        <w:t xml:space="preserve">Register for </w:t>
      </w:r>
      <w:r w:rsidR="00C92173" w:rsidRPr="00C123C4">
        <w:rPr>
          <w:rFonts w:ascii="Arial" w:hAnsi="Arial" w:cs="Arial"/>
          <w:sz w:val="24"/>
          <w:szCs w:val="24"/>
          <w:u w:val="single"/>
        </w:rPr>
        <w:t>Blackboard Ally</w:t>
      </w:r>
    </w:p>
    <w:p w14:paraId="242EB0D1" w14:textId="578006A7" w:rsidR="00C92173" w:rsidRDefault="004D04DE" w:rsidP="001234B9">
      <w:pPr>
        <w:pStyle w:val="ListParagraph"/>
        <w:rPr>
          <w:rFonts w:ascii="Arial" w:hAnsi="Arial" w:cs="Arial"/>
          <w:sz w:val="24"/>
          <w:szCs w:val="24"/>
        </w:rPr>
      </w:pPr>
      <w:r w:rsidRPr="00C123C4">
        <w:rPr>
          <w:rFonts w:ascii="Arial" w:hAnsi="Arial" w:cs="Arial"/>
          <w:b/>
          <w:bCs/>
          <w:sz w:val="24"/>
          <w:szCs w:val="24"/>
        </w:rPr>
        <w:t xml:space="preserve">Change to: </w:t>
      </w:r>
      <w:r w:rsidR="00C92173" w:rsidRPr="00C123C4">
        <w:rPr>
          <w:rFonts w:ascii="Arial" w:hAnsi="Arial" w:cs="Arial"/>
          <w:sz w:val="24"/>
          <w:szCs w:val="24"/>
        </w:rPr>
        <w:t xml:space="preserve">Register for </w:t>
      </w:r>
      <w:r w:rsidR="00C92173" w:rsidRPr="00C123C4">
        <w:rPr>
          <w:rFonts w:ascii="Arial" w:hAnsi="Arial" w:cs="Arial"/>
          <w:i/>
          <w:iCs/>
          <w:sz w:val="24"/>
          <w:szCs w:val="24"/>
          <w:u w:val="single"/>
        </w:rPr>
        <w:t>Managing Your Time</w:t>
      </w:r>
      <w:r w:rsidR="00C92173" w:rsidRPr="00C123C4">
        <w:rPr>
          <w:rFonts w:ascii="Arial" w:hAnsi="Arial" w:cs="Arial"/>
          <w:i/>
          <w:iCs/>
          <w:sz w:val="24"/>
          <w:szCs w:val="24"/>
        </w:rPr>
        <w:t xml:space="preserve"> </w:t>
      </w:r>
      <w:r w:rsidR="00C92173" w:rsidRPr="00C123C4">
        <w:rPr>
          <w:rFonts w:ascii="Arial" w:hAnsi="Arial" w:cs="Arial"/>
          <w:sz w:val="24"/>
          <w:szCs w:val="24"/>
        </w:rPr>
        <w:t>with Emily Holth</w:t>
      </w:r>
    </w:p>
    <w:p w14:paraId="3BA37A48" w14:textId="77777777" w:rsidR="0048790D" w:rsidRDefault="0048790D" w:rsidP="001234B9">
      <w:pPr>
        <w:pStyle w:val="ListParagraph"/>
        <w:rPr>
          <w:rFonts w:ascii="Arial" w:hAnsi="Arial" w:cs="Arial"/>
          <w:sz w:val="24"/>
          <w:szCs w:val="24"/>
        </w:rPr>
      </w:pPr>
    </w:p>
    <w:p w14:paraId="18071B3C" w14:textId="00F72137" w:rsidR="00ED1834" w:rsidRDefault="00B5631F" w:rsidP="00504F8C">
      <w:pPr>
        <w:pStyle w:val="Heading2"/>
      </w:pPr>
      <w:r>
        <w:t>Viewing and Downloading Items</w:t>
      </w:r>
    </w:p>
    <w:p w14:paraId="48746F83" w14:textId="77777777" w:rsidR="0048790D" w:rsidRPr="00C123C4" w:rsidRDefault="0048790D" w:rsidP="004D04DE">
      <w:pPr>
        <w:ind w:firstLine="720"/>
        <w:rPr>
          <w:rFonts w:ascii="Arial" w:hAnsi="Arial" w:cs="Arial"/>
          <w:bCs/>
          <w:u w:val="single"/>
        </w:rPr>
      </w:pPr>
    </w:p>
    <w:p w14:paraId="07F6CDB8" w14:textId="61FC24F0" w:rsidR="00054505" w:rsidRPr="00C123C4" w:rsidRDefault="00450CCD" w:rsidP="00C123C4">
      <w:pPr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Don’t write: </w:t>
      </w:r>
      <w:r w:rsidR="00054505" w:rsidRPr="00C123C4">
        <w:rPr>
          <w:rFonts w:ascii="Arial" w:hAnsi="Arial" w:cs="Arial"/>
        </w:rPr>
        <w:t xml:space="preserve">View </w:t>
      </w:r>
      <w:r w:rsidR="00054505" w:rsidRPr="00C123C4">
        <w:rPr>
          <w:rFonts w:ascii="Arial" w:hAnsi="Arial" w:cs="Arial"/>
          <w:u w:val="single"/>
        </w:rPr>
        <w:t>our menu</w:t>
      </w:r>
    </w:p>
    <w:p w14:paraId="13642D0D" w14:textId="00E294FD" w:rsidR="00DB4BFB" w:rsidRDefault="00054505" w:rsidP="00DB4BFB">
      <w:pPr>
        <w:rPr>
          <w:rFonts w:ascii="Arial" w:hAnsi="Arial" w:cs="Arial"/>
          <w:u w:val="single"/>
        </w:rPr>
      </w:pPr>
      <w:r w:rsidRPr="00C123C4">
        <w:rPr>
          <w:rFonts w:ascii="Arial" w:hAnsi="Arial" w:cs="Arial"/>
        </w:rPr>
        <w:tab/>
      </w:r>
      <w:r w:rsidR="00450CCD">
        <w:rPr>
          <w:rFonts w:ascii="Arial" w:hAnsi="Arial" w:cs="Arial"/>
          <w:b/>
          <w:bCs/>
        </w:rPr>
        <w:t xml:space="preserve">Don’t write: </w:t>
      </w:r>
      <w:r w:rsidRPr="00C123C4">
        <w:rPr>
          <w:rFonts w:ascii="Arial" w:hAnsi="Arial" w:cs="Arial"/>
        </w:rPr>
        <w:t xml:space="preserve">Download </w:t>
      </w:r>
      <w:r w:rsidRPr="00C123C4">
        <w:rPr>
          <w:rFonts w:ascii="Arial" w:hAnsi="Arial" w:cs="Arial"/>
          <w:u w:val="single"/>
        </w:rPr>
        <w:t>our menu</w:t>
      </w:r>
    </w:p>
    <w:p w14:paraId="652D822E" w14:textId="77777777" w:rsidR="00450CCD" w:rsidRPr="00C123C4" w:rsidRDefault="00450CCD" w:rsidP="00DB4BFB">
      <w:pPr>
        <w:rPr>
          <w:rFonts w:ascii="Arial" w:hAnsi="Arial" w:cs="Arial"/>
          <w:u w:val="single"/>
        </w:rPr>
      </w:pPr>
    </w:p>
    <w:p w14:paraId="37C461CE" w14:textId="1F29FAF6" w:rsidR="00635BD2" w:rsidRPr="00C123C4" w:rsidRDefault="00301CF0" w:rsidP="00C123C4">
      <w:pPr>
        <w:ind w:firstLine="720"/>
        <w:rPr>
          <w:rFonts w:ascii="Arial" w:hAnsi="Arial" w:cs="Arial"/>
          <w:u w:val="single"/>
        </w:rPr>
      </w:pPr>
      <w:r w:rsidRPr="00C123C4">
        <w:rPr>
          <w:rFonts w:ascii="Arial" w:hAnsi="Arial" w:cs="Arial"/>
          <w:b/>
          <w:bCs/>
        </w:rPr>
        <w:t xml:space="preserve">Change to: </w:t>
      </w:r>
      <w:r w:rsidR="00054505" w:rsidRPr="00C123C4">
        <w:rPr>
          <w:rFonts w:ascii="Arial" w:hAnsi="Arial" w:cs="Arial"/>
          <w:u w:val="single"/>
        </w:rPr>
        <w:t>View our menu</w:t>
      </w:r>
    </w:p>
    <w:p w14:paraId="78ED9D5D" w14:textId="5A1FC44B" w:rsidR="00552A16" w:rsidRPr="006B63F0" w:rsidRDefault="00054505" w:rsidP="00552A16">
      <w:pPr>
        <w:rPr>
          <w:rFonts w:ascii="Arial" w:hAnsi="Arial" w:cs="Arial"/>
          <w:u w:val="single"/>
        </w:rPr>
      </w:pPr>
      <w:r w:rsidRPr="00C123C4">
        <w:rPr>
          <w:rFonts w:ascii="Arial" w:hAnsi="Arial" w:cs="Arial"/>
        </w:rPr>
        <w:tab/>
      </w:r>
      <w:r w:rsidR="00301CF0" w:rsidRPr="00C123C4">
        <w:rPr>
          <w:rFonts w:ascii="Arial" w:hAnsi="Arial" w:cs="Arial"/>
          <w:b/>
          <w:bCs/>
        </w:rPr>
        <w:t xml:space="preserve">Change to: </w:t>
      </w:r>
      <w:r w:rsidRPr="00C123C4">
        <w:rPr>
          <w:rFonts w:ascii="Arial" w:hAnsi="Arial" w:cs="Arial"/>
          <w:u w:val="single"/>
        </w:rPr>
        <w:t>Download our men</w:t>
      </w:r>
      <w:r w:rsidR="006B63F0">
        <w:rPr>
          <w:rFonts w:ascii="Arial" w:hAnsi="Arial" w:cs="Arial"/>
          <w:u w:val="single"/>
        </w:rPr>
        <w:t>u</w:t>
      </w:r>
    </w:p>
    <w:p w14:paraId="14146775" w14:textId="77777777" w:rsidR="00552A16" w:rsidRPr="001656A8" w:rsidRDefault="00552A16" w:rsidP="00552A16"/>
    <w:sectPr w:rsidR="00552A16" w:rsidRPr="001656A8" w:rsidSect="00A5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28C2D" w14:textId="77777777" w:rsidR="005B20F3" w:rsidRDefault="005B20F3" w:rsidP="00A767E5">
      <w:r>
        <w:separator/>
      </w:r>
    </w:p>
  </w:endnote>
  <w:endnote w:type="continuationSeparator" w:id="0">
    <w:p w14:paraId="572B36AF" w14:textId="77777777" w:rsidR="005B20F3" w:rsidRDefault="005B20F3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2868" w14:textId="77777777" w:rsidR="00A767E5" w:rsidRDefault="00A767E5" w:rsidP="00A767E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F6C95" w14:textId="77777777" w:rsidR="007B65E7" w:rsidRDefault="007B6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751C5" w14:textId="77777777" w:rsidR="005B20F3" w:rsidRDefault="005B20F3" w:rsidP="00A767E5">
      <w:r>
        <w:separator/>
      </w:r>
    </w:p>
  </w:footnote>
  <w:footnote w:type="continuationSeparator" w:id="0">
    <w:p w14:paraId="7D0A8AB4" w14:textId="77777777" w:rsidR="005B20F3" w:rsidRDefault="005B20F3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329B" w14:textId="690DBEDF" w:rsidR="007B65E7" w:rsidRDefault="003B73AA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65AB" w14:textId="5C1324EB" w:rsidR="007B65E7" w:rsidRDefault="003B73AA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D624" w14:textId="3D6090A4" w:rsidR="007B65E7" w:rsidRDefault="003B73AA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76B"/>
    <w:multiLevelType w:val="hybridMultilevel"/>
    <w:tmpl w:val="6DC8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1B69"/>
    <w:multiLevelType w:val="hybridMultilevel"/>
    <w:tmpl w:val="735E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65C"/>
    <w:multiLevelType w:val="multilevel"/>
    <w:tmpl w:val="E24C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B14FC"/>
    <w:multiLevelType w:val="hybridMultilevel"/>
    <w:tmpl w:val="84F2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44E49"/>
    <w:multiLevelType w:val="hybridMultilevel"/>
    <w:tmpl w:val="FECC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0873">
    <w:abstractNumId w:val="4"/>
  </w:num>
  <w:num w:numId="2" w16cid:durableId="1955792559">
    <w:abstractNumId w:val="4"/>
  </w:num>
  <w:num w:numId="3" w16cid:durableId="1039160586">
    <w:abstractNumId w:val="6"/>
  </w:num>
  <w:num w:numId="4" w16cid:durableId="1082609276">
    <w:abstractNumId w:val="0"/>
  </w:num>
  <w:num w:numId="5" w16cid:durableId="859929377">
    <w:abstractNumId w:val="1"/>
  </w:num>
  <w:num w:numId="6" w16cid:durableId="9765988">
    <w:abstractNumId w:val="8"/>
  </w:num>
  <w:num w:numId="7" w16cid:durableId="1495103502">
    <w:abstractNumId w:val="9"/>
  </w:num>
  <w:num w:numId="8" w16cid:durableId="1597518660">
    <w:abstractNumId w:val="5"/>
  </w:num>
  <w:num w:numId="9" w16cid:durableId="2122414668">
    <w:abstractNumId w:val="2"/>
  </w:num>
  <w:num w:numId="10" w16cid:durableId="1771125596">
    <w:abstractNumId w:val="7"/>
  </w:num>
  <w:num w:numId="11" w16cid:durableId="197794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0113FA"/>
    <w:rsid w:val="00032E44"/>
    <w:rsid w:val="00054505"/>
    <w:rsid w:val="00075783"/>
    <w:rsid w:val="000A7A45"/>
    <w:rsid w:val="000D2DE8"/>
    <w:rsid w:val="000D34EC"/>
    <w:rsid w:val="001234B9"/>
    <w:rsid w:val="00145B1B"/>
    <w:rsid w:val="001567D6"/>
    <w:rsid w:val="00156B9F"/>
    <w:rsid w:val="001656A8"/>
    <w:rsid w:val="0019414C"/>
    <w:rsid w:val="001949D5"/>
    <w:rsid w:val="001A2256"/>
    <w:rsid w:val="001B509F"/>
    <w:rsid w:val="001D6BCA"/>
    <w:rsid w:val="00202E1C"/>
    <w:rsid w:val="00222B05"/>
    <w:rsid w:val="00225A4D"/>
    <w:rsid w:val="002464DF"/>
    <w:rsid w:val="0025689F"/>
    <w:rsid w:val="00260CEC"/>
    <w:rsid w:val="00265619"/>
    <w:rsid w:val="0027412F"/>
    <w:rsid w:val="00281A2F"/>
    <w:rsid w:val="00285D92"/>
    <w:rsid w:val="00287B1E"/>
    <w:rsid w:val="00292930"/>
    <w:rsid w:val="00301CF0"/>
    <w:rsid w:val="00304AE8"/>
    <w:rsid w:val="0031691C"/>
    <w:rsid w:val="0032323B"/>
    <w:rsid w:val="0033725A"/>
    <w:rsid w:val="00346E4D"/>
    <w:rsid w:val="00363AE9"/>
    <w:rsid w:val="00367B23"/>
    <w:rsid w:val="00383A78"/>
    <w:rsid w:val="00396479"/>
    <w:rsid w:val="003A75BE"/>
    <w:rsid w:val="003B73AA"/>
    <w:rsid w:val="003C44A3"/>
    <w:rsid w:val="003C73AC"/>
    <w:rsid w:val="003D3FDB"/>
    <w:rsid w:val="003F4013"/>
    <w:rsid w:val="003F7567"/>
    <w:rsid w:val="00402368"/>
    <w:rsid w:val="004043CD"/>
    <w:rsid w:val="00444196"/>
    <w:rsid w:val="00450CCD"/>
    <w:rsid w:val="0045564A"/>
    <w:rsid w:val="0048790D"/>
    <w:rsid w:val="004A6564"/>
    <w:rsid w:val="004B3A47"/>
    <w:rsid w:val="004D04DE"/>
    <w:rsid w:val="004E1B67"/>
    <w:rsid w:val="004E1F55"/>
    <w:rsid w:val="004E50AA"/>
    <w:rsid w:val="004E7139"/>
    <w:rsid w:val="004F376C"/>
    <w:rsid w:val="00504F8C"/>
    <w:rsid w:val="00552A16"/>
    <w:rsid w:val="005621EB"/>
    <w:rsid w:val="00562CA0"/>
    <w:rsid w:val="0058343A"/>
    <w:rsid w:val="005A1D20"/>
    <w:rsid w:val="005A301E"/>
    <w:rsid w:val="005A4C48"/>
    <w:rsid w:val="005B20F3"/>
    <w:rsid w:val="005D0A30"/>
    <w:rsid w:val="005F0AE7"/>
    <w:rsid w:val="005F587A"/>
    <w:rsid w:val="0061267C"/>
    <w:rsid w:val="006208D0"/>
    <w:rsid w:val="00635BD2"/>
    <w:rsid w:val="00636DCA"/>
    <w:rsid w:val="00640FD1"/>
    <w:rsid w:val="0065156A"/>
    <w:rsid w:val="00665051"/>
    <w:rsid w:val="00673778"/>
    <w:rsid w:val="006858C4"/>
    <w:rsid w:val="006951BB"/>
    <w:rsid w:val="006A332F"/>
    <w:rsid w:val="006B100B"/>
    <w:rsid w:val="006B3550"/>
    <w:rsid w:val="006B60A1"/>
    <w:rsid w:val="006B63F0"/>
    <w:rsid w:val="006D546D"/>
    <w:rsid w:val="006D5C14"/>
    <w:rsid w:val="006E3A34"/>
    <w:rsid w:val="00711460"/>
    <w:rsid w:val="0072102A"/>
    <w:rsid w:val="00722CE3"/>
    <w:rsid w:val="00763370"/>
    <w:rsid w:val="007739C4"/>
    <w:rsid w:val="00791B13"/>
    <w:rsid w:val="007B65E7"/>
    <w:rsid w:val="007B7036"/>
    <w:rsid w:val="007E4F36"/>
    <w:rsid w:val="007E5540"/>
    <w:rsid w:val="00805B52"/>
    <w:rsid w:val="00825B25"/>
    <w:rsid w:val="0087194E"/>
    <w:rsid w:val="00886FCF"/>
    <w:rsid w:val="008A0B2B"/>
    <w:rsid w:val="008A2122"/>
    <w:rsid w:val="008B7A24"/>
    <w:rsid w:val="008C1B50"/>
    <w:rsid w:val="008C41E7"/>
    <w:rsid w:val="008E35AB"/>
    <w:rsid w:val="00912B46"/>
    <w:rsid w:val="009308A1"/>
    <w:rsid w:val="00930BF6"/>
    <w:rsid w:val="009312F3"/>
    <w:rsid w:val="00933222"/>
    <w:rsid w:val="009428E6"/>
    <w:rsid w:val="00944B17"/>
    <w:rsid w:val="00950791"/>
    <w:rsid w:val="00962AEE"/>
    <w:rsid w:val="00967FF1"/>
    <w:rsid w:val="009F3418"/>
    <w:rsid w:val="009F4242"/>
    <w:rsid w:val="009F6C7C"/>
    <w:rsid w:val="00A04974"/>
    <w:rsid w:val="00A04D35"/>
    <w:rsid w:val="00A07C21"/>
    <w:rsid w:val="00A15DCF"/>
    <w:rsid w:val="00A21E61"/>
    <w:rsid w:val="00A464E3"/>
    <w:rsid w:val="00A46B29"/>
    <w:rsid w:val="00A53F99"/>
    <w:rsid w:val="00A767E5"/>
    <w:rsid w:val="00A82861"/>
    <w:rsid w:val="00A939D3"/>
    <w:rsid w:val="00A959E2"/>
    <w:rsid w:val="00AA24B9"/>
    <w:rsid w:val="00AB4B9E"/>
    <w:rsid w:val="00AD4BB9"/>
    <w:rsid w:val="00B03792"/>
    <w:rsid w:val="00B321F9"/>
    <w:rsid w:val="00B5631F"/>
    <w:rsid w:val="00B744C1"/>
    <w:rsid w:val="00B97E5A"/>
    <w:rsid w:val="00BA15ED"/>
    <w:rsid w:val="00BB5B68"/>
    <w:rsid w:val="00BD00AF"/>
    <w:rsid w:val="00BE4845"/>
    <w:rsid w:val="00BE5025"/>
    <w:rsid w:val="00C11603"/>
    <w:rsid w:val="00C123C4"/>
    <w:rsid w:val="00C73E2D"/>
    <w:rsid w:val="00C75BB8"/>
    <w:rsid w:val="00C92173"/>
    <w:rsid w:val="00CA464A"/>
    <w:rsid w:val="00CB73E8"/>
    <w:rsid w:val="00CC7E9C"/>
    <w:rsid w:val="00CE2552"/>
    <w:rsid w:val="00D04CB1"/>
    <w:rsid w:val="00D22D94"/>
    <w:rsid w:val="00D32B0E"/>
    <w:rsid w:val="00D558E6"/>
    <w:rsid w:val="00D82F86"/>
    <w:rsid w:val="00D84703"/>
    <w:rsid w:val="00D94C0A"/>
    <w:rsid w:val="00DB0717"/>
    <w:rsid w:val="00DB4BFB"/>
    <w:rsid w:val="00DB5E97"/>
    <w:rsid w:val="00DE7B6C"/>
    <w:rsid w:val="00DF6E7A"/>
    <w:rsid w:val="00E040F2"/>
    <w:rsid w:val="00E5028A"/>
    <w:rsid w:val="00E5327B"/>
    <w:rsid w:val="00E66FA6"/>
    <w:rsid w:val="00E71B23"/>
    <w:rsid w:val="00EB4AF6"/>
    <w:rsid w:val="00ED1834"/>
    <w:rsid w:val="00EF67C6"/>
    <w:rsid w:val="00F07E6E"/>
    <w:rsid w:val="00F123D4"/>
    <w:rsid w:val="00F15CBE"/>
    <w:rsid w:val="00F27FC1"/>
    <w:rsid w:val="00F57E24"/>
    <w:rsid w:val="00F61285"/>
    <w:rsid w:val="00F95E96"/>
    <w:rsid w:val="00FA11C2"/>
    <w:rsid w:val="00FA48B4"/>
    <w:rsid w:val="00FA5947"/>
    <w:rsid w:val="00FB6371"/>
    <w:rsid w:val="00FC283A"/>
    <w:rsid w:val="00FC56CE"/>
    <w:rsid w:val="00FD3542"/>
    <w:rsid w:val="00FF1B66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B9"/>
    <w:rPr>
      <w:rFonts w:ascii="Times New Roman" w:eastAsia="Times New Roman" w:hAnsi="Times New Roman" w:cs="Times New Roman"/>
    </w:rPr>
  </w:style>
  <w:style w:type="paragraph" w:styleId="Heading1">
    <w:name w:val="heading 1"/>
    <w:basedOn w:val="DescriptiveLinksHeading1"/>
    <w:next w:val="Normal"/>
    <w:link w:val="Heading1Char"/>
    <w:uiPriority w:val="9"/>
    <w:qFormat/>
    <w:rsid w:val="00504F8C"/>
    <w:pPr>
      <w:outlineLvl w:val="0"/>
    </w:pPr>
  </w:style>
  <w:style w:type="paragraph" w:styleId="Heading2">
    <w:name w:val="heading 2"/>
    <w:basedOn w:val="DescriptiveLinksHeading2"/>
    <w:next w:val="Normal"/>
    <w:link w:val="Heading2Char"/>
    <w:uiPriority w:val="9"/>
    <w:unhideWhenUsed/>
    <w:qFormat/>
    <w:rsid w:val="00504F8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65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58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34B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5689F"/>
    <w:rPr>
      <w:color w:val="605E5C"/>
      <w:shd w:val="clear" w:color="auto" w:fill="E1DFDD"/>
    </w:rPr>
  </w:style>
  <w:style w:type="paragraph" w:customStyle="1" w:styleId="DescriptiveLinksHeading1">
    <w:name w:val="Descriptive Links Heading 1"/>
    <w:basedOn w:val="Normal"/>
    <w:qFormat/>
    <w:rsid w:val="00AD4BB9"/>
    <w:pPr>
      <w:spacing w:line="276" w:lineRule="auto"/>
    </w:pPr>
    <w:rPr>
      <w:rFonts w:ascii="Arial" w:hAnsi="Arial" w:cs="Arial"/>
      <w:b/>
      <w:color w:val="009E49"/>
      <w:sz w:val="32"/>
      <w:szCs w:val="32"/>
    </w:rPr>
  </w:style>
  <w:style w:type="paragraph" w:customStyle="1" w:styleId="DescriptiveLinksHeading2">
    <w:name w:val="Descriptive Links Heading 2"/>
    <w:basedOn w:val="Normal"/>
    <w:qFormat/>
    <w:rsid w:val="00A04974"/>
    <w:rPr>
      <w:rFonts w:ascii="Arial" w:hAnsi="Arial" w:cs="Arial"/>
      <w:b/>
      <w:color w:val="000000" w:themeColor="text1"/>
    </w:rPr>
  </w:style>
  <w:style w:type="paragraph" w:customStyle="1" w:styleId="DescriptiveLinksHeading3">
    <w:name w:val="Descriptive Links Heading 3"/>
    <w:basedOn w:val="Normal"/>
    <w:qFormat/>
    <w:rsid w:val="00A04974"/>
    <w:rPr>
      <w:rFonts w:ascii="Arial" w:hAnsi="Arial" w:cs="Arial"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04F8C"/>
    <w:rPr>
      <w:rFonts w:ascii="Arial" w:eastAsia="Times New Roman" w:hAnsi="Arial" w:cs="Arial"/>
      <w:b/>
      <w:color w:val="009E4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F8C"/>
    <w:rPr>
      <w:rFonts w:ascii="Arial" w:eastAsia="Times New Roman" w:hAnsi="Arial" w:cs="Arial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DESCRIPTIVE LINKS QUICK REFERENCE</vt:lpstr>
    </vt:vector>
  </TitlesOfParts>
  <Manager/>
  <Company>UND</Company>
  <LinksUpToDate>false</LinksUpToDate>
  <CharactersWithSpaces>3643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LINKS QUICK REFERENCE</dc:title>
  <dc:subject/>
  <dc:creator>Kristi Embry</dc:creator>
  <cp:keywords/>
  <dc:description/>
  <cp:lastModifiedBy>Lundeen, Diane</cp:lastModifiedBy>
  <cp:revision>2</cp:revision>
  <cp:lastPrinted>2017-10-19T15:26:00Z</cp:lastPrinted>
  <dcterms:created xsi:type="dcterms:W3CDTF">2024-10-30T14:18:00Z</dcterms:created>
  <dcterms:modified xsi:type="dcterms:W3CDTF">2024-10-30T14:18:00Z</dcterms:modified>
  <cp:category/>
</cp:coreProperties>
</file>